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0BD9" w14:textId="77777777" w:rsidR="00B1201D" w:rsidRDefault="00B1201D" w:rsidP="00043C09">
      <w:pPr>
        <w:jc w:val="center"/>
        <w:rPr>
          <w:b/>
          <w:color w:val="FF0000"/>
          <w:sz w:val="24"/>
          <w:szCs w:val="24"/>
          <w:lang w:val="it-IT"/>
        </w:rPr>
      </w:pPr>
      <w:bookmarkStart w:id="0" w:name="_Hlk133487249"/>
    </w:p>
    <w:p w14:paraId="3641614D" w14:textId="77777777" w:rsidR="00CA168F" w:rsidRPr="003F1D89" w:rsidRDefault="00CA168F" w:rsidP="00043C09">
      <w:pPr>
        <w:jc w:val="center"/>
        <w:rPr>
          <w:b/>
          <w:color w:val="FF0000"/>
          <w:sz w:val="24"/>
          <w:szCs w:val="24"/>
          <w:lang w:val="it-IT"/>
        </w:rPr>
      </w:pPr>
    </w:p>
    <w:p w14:paraId="0CE61C0C" w14:textId="543E4A8C" w:rsidR="003C77FC" w:rsidRPr="003A5F9A" w:rsidRDefault="003C77FC" w:rsidP="003C77FC">
      <w:pPr>
        <w:jc w:val="center"/>
        <w:rPr>
          <w:b/>
          <w:color w:val="FFFFFF"/>
          <w:sz w:val="28"/>
          <w:szCs w:val="28"/>
          <w:lang w:val="fr-BE"/>
        </w:rPr>
      </w:pPr>
      <w:r w:rsidRPr="003A5F9A">
        <w:rPr>
          <w:noProof/>
          <w:lang w:val="en-US" w:eastAsia="en-US"/>
        </w:rPr>
        <w:drawing>
          <wp:inline distT="0" distB="0" distL="0" distR="0" wp14:anchorId="2732CB74" wp14:editId="62B3EC97">
            <wp:extent cx="2144332" cy="10572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4332" cy="1057275"/>
                    </a:xfrm>
                    <a:prstGeom prst="rect">
                      <a:avLst/>
                    </a:prstGeom>
                    <a:noFill/>
                    <a:ln>
                      <a:noFill/>
                    </a:ln>
                  </pic:spPr>
                </pic:pic>
              </a:graphicData>
            </a:graphic>
          </wp:inline>
        </w:drawing>
      </w:r>
    </w:p>
    <w:p w14:paraId="72CEAF21" w14:textId="77777777" w:rsidR="003C77FC" w:rsidRDefault="003C77FC" w:rsidP="003C77FC">
      <w:pPr>
        <w:shd w:val="clear" w:color="auto" w:fill="E7E6E6" w:themeFill="background2"/>
        <w:spacing w:after="0"/>
        <w:ind w:right="-142"/>
        <w:jc w:val="center"/>
        <w:rPr>
          <w:b/>
          <w:szCs w:val="24"/>
        </w:rPr>
      </w:pPr>
    </w:p>
    <w:p w14:paraId="7E217CB8" w14:textId="07B6C6F6" w:rsidR="003C77FC" w:rsidRPr="000A48F1" w:rsidRDefault="003C77FC" w:rsidP="003C77FC">
      <w:pPr>
        <w:shd w:val="clear" w:color="auto" w:fill="E7E6E6" w:themeFill="background2"/>
        <w:spacing w:after="0"/>
        <w:ind w:right="-142"/>
        <w:jc w:val="center"/>
        <w:rPr>
          <w:b/>
          <w:bCs/>
          <w:szCs w:val="24"/>
          <w:lang w:val="en-US"/>
        </w:rPr>
      </w:pPr>
      <w:r w:rsidRPr="000A48F1">
        <w:rPr>
          <w:b/>
          <w:bCs/>
          <w:szCs w:val="24"/>
          <w:lang w:val="en-US"/>
        </w:rPr>
        <w:t>TECHNICAL SUPPORT INSTRUMENT (TSI) PROGRAMME</w:t>
      </w:r>
      <w:r w:rsidRPr="000A48F1">
        <w:rPr>
          <w:b/>
          <w:szCs w:val="24"/>
          <w:lang w:val="en-US"/>
        </w:rPr>
        <w:br/>
      </w:r>
      <w:r w:rsidRPr="000A48F1">
        <w:rPr>
          <w:b/>
          <w:bCs/>
          <w:szCs w:val="24"/>
          <w:lang w:val="en-US"/>
        </w:rPr>
        <w:t>Regulation (EU) 2021/240 (TSI Regulation)</w:t>
      </w:r>
      <w:r w:rsidR="00EC1E69" w:rsidRPr="00EC1E69">
        <w:rPr>
          <w:b/>
          <w:bCs/>
          <w:szCs w:val="24"/>
          <w:lang w:val="en-US"/>
        </w:rPr>
        <w:t> (</w:t>
      </w:r>
      <w:r w:rsidRPr="5ED146BE">
        <w:rPr>
          <w:rStyle w:val="FootnoteReference"/>
          <w:b/>
          <w:bCs/>
        </w:rPr>
        <w:footnoteReference w:id="2"/>
      </w:r>
      <w:r w:rsidR="00EC1E69">
        <w:rPr>
          <w:b/>
          <w:bCs/>
          <w:szCs w:val="24"/>
          <w:lang w:val="en-US"/>
        </w:rPr>
        <w:t>)</w:t>
      </w:r>
    </w:p>
    <w:p w14:paraId="65BAA93C" w14:textId="77777777" w:rsidR="003C77FC" w:rsidRPr="000A48F1" w:rsidRDefault="003C77FC" w:rsidP="003C77FC">
      <w:pPr>
        <w:shd w:val="clear" w:color="auto" w:fill="E7E6E6" w:themeFill="background2"/>
        <w:spacing w:after="0"/>
        <w:ind w:right="-142"/>
        <w:jc w:val="center"/>
        <w:rPr>
          <w:b/>
          <w:szCs w:val="24"/>
          <w:lang w:val="en-US"/>
        </w:rPr>
      </w:pPr>
    </w:p>
    <w:p w14:paraId="44FB4F85" w14:textId="703FEF20" w:rsidR="003C77FC" w:rsidRPr="0047408E" w:rsidRDefault="003C77FC" w:rsidP="003C77FC">
      <w:pPr>
        <w:shd w:val="clear" w:color="auto" w:fill="E7E6E6" w:themeFill="background2"/>
        <w:spacing w:after="0"/>
        <w:ind w:right="-142"/>
        <w:jc w:val="center"/>
        <w:rPr>
          <w:b/>
          <w:bCs/>
          <w:szCs w:val="24"/>
        </w:rPr>
      </w:pPr>
      <w:r w:rsidRPr="5ED146BE">
        <w:rPr>
          <w:b/>
          <w:bCs/>
          <w:szCs w:val="24"/>
        </w:rPr>
        <w:t>REQUEST FOR TECHNICAL SUPPORT</w:t>
      </w:r>
      <w:bookmarkStart w:id="1" w:name="_Hlk160113347"/>
      <w:r w:rsidR="00297B7E">
        <w:rPr>
          <w:rStyle w:val="EndnoteReference"/>
          <w:b/>
          <w:bCs/>
          <w:szCs w:val="24"/>
        </w:rPr>
        <w:endnoteReference w:id="2"/>
      </w:r>
      <w:bookmarkEnd w:id="1"/>
    </w:p>
    <w:p w14:paraId="78266A4B" w14:textId="77777777" w:rsidR="003C77FC" w:rsidRDefault="003C77FC" w:rsidP="003C77FC">
      <w:pPr>
        <w:shd w:val="clear" w:color="auto" w:fill="E7E6E6" w:themeFill="background2"/>
        <w:spacing w:after="0"/>
        <w:ind w:right="-142"/>
        <w:jc w:val="center"/>
        <w:rPr>
          <w:b/>
          <w:bCs/>
          <w:szCs w:val="24"/>
        </w:rPr>
      </w:pPr>
      <w:r w:rsidRPr="5ED146BE">
        <w:rPr>
          <w:b/>
          <w:bCs/>
          <w:szCs w:val="24"/>
        </w:rPr>
        <w:t>(Article 9 of the TSI Regulation)</w:t>
      </w:r>
    </w:p>
    <w:p w14:paraId="74C8BC4C" w14:textId="77777777" w:rsidR="003C77FC" w:rsidRPr="003A5F9A" w:rsidRDefault="003C77FC" w:rsidP="003C77FC">
      <w:pPr>
        <w:shd w:val="clear" w:color="auto" w:fill="E7E6E6" w:themeFill="background2"/>
        <w:spacing w:after="0"/>
        <w:ind w:right="-142"/>
        <w:jc w:val="center"/>
        <w:rPr>
          <w:b/>
          <w:szCs w:val="24"/>
        </w:rPr>
      </w:pPr>
    </w:p>
    <w:p w14:paraId="53ECB5F4" w14:textId="018CC86C" w:rsidR="003C77FC" w:rsidRDefault="003C77FC" w:rsidP="003C77FC">
      <w:pPr>
        <w:shd w:val="clear" w:color="auto" w:fill="E7E6E6" w:themeFill="background2"/>
        <w:spacing w:after="0"/>
        <w:ind w:right="-142"/>
        <w:jc w:val="center"/>
        <w:rPr>
          <w:b/>
          <w:bCs/>
          <w:szCs w:val="24"/>
        </w:rPr>
      </w:pPr>
      <w:r w:rsidRPr="5ED146BE">
        <w:rPr>
          <w:b/>
          <w:bCs/>
          <w:szCs w:val="24"/>
        </w:rPr>
        <w:t xml:space="preserve">DEADLINE: </w:t>
      </w:r>
      <w:r w:rsidR="005A2313">
        <w:rPr>
          <w:b/>
          <w:bCs/>
          <w:szCs w:val="24"/>
        </w:rPr>
        <w:t>31</w:t>
      </w:r>
      <w:r w:rsidR="00302178">
        <w:rPr>
          <w:b/>
          <w:bCs/>
          <w:szCs w:val="24"/>
        </w:rPr>
        <w:t xml:space="preserve"> </w:t>
      </w:r>
      <w:r w:rsidR="005A2313">
        <w:rPr>
          <w:b/>
          <w:bCs/>
          <w:szCs w:val="24"/>
        </w:rPr>
        <w:t>October 2024</w:t>
      </w:r>
    </w:p>
    <w:p w14:paraId="3B0D45B5" w14:textId="41D8AD14" w:rsidR="003C77FC" w:rsidRDefault="003C77FC" w:rsidP="003C77FC">
      <w:pPr>
        <w:shd w:val="clear" w:color="auto" w:fill="E7E6E6" w:themeFill="background2"/>
        <w:spacing w:after="0"/>
        <w:ind w:right="-142"/>
        <w:jc w:val="center"/>
        <w:rPr>
          <w:b/>
          <w:bCs/>
          <w:szCs w:val="24"/>
        </w:rPr>
      </w:pPr>
      <w:r>
        <w:rPr>
          <w:b/>
          <w:bCs/>
          <w:szCs w:val="24"/>
        </w:rPr>
        <w:t xml:space="preserve">To be submitted [by/via] </w:t>
      </w:r>
    </w:p>
    <w:p w14:paraId="7CB0D33A" w14:textId="0D5D56F5" w:rsidR="006B628C" w:rsidRPr="00376763" w:rsidRDefault="00F842F3" w:rsidP="3C4A18D4">
      <w:pPr>
        <w:shd w:val="clear" w:color="auto" w:fill="E7E6E6" w:themeFill="background2"/>
        <w:spacing w:after="0"/>
        <w:ind w:right="-142"/>
        <w:jc w:val="center"/>
        <w:rPr>
          <w:b/>
          <w:bCs/>
        </w:rPr>
      </w:pPr>
      <w:r w:rsidRPr="00FC7B37">
        <w:rPr>
          <w:noProof/>
          <w:lang w:val="en-US" w:eastAsia="en-US"/>
        </w:rPr>
        <mc:AlternateContent>
          <mc:Choice Requires="wps">
            <w:drawing>
              <wp:anchor distT="91440" distB="91440" distL="114300" distR="114300" simplePos="0" relativeHeight="251658240" behindDoc="0" locked="0" layoutInCell="1" allowOverlap="1" wp14:anchorId="1725ED50" wp14:editId="7E4E8A21">
                <wp:simplePos x="0" y="0"/>
                <wp:positionH relativeFrom="page">
                  <wp:posOffset>800100</wp:posOffset>
                </wp:positionH>
                <wp:positionV relativeFrom="paragraph">
                  <wp:posOffset>360680</wp:posOffset>
                </wp:positionV>
                <wp:extent cx="6096000" cy="1403985"/>
                <wp:effectExtent l="0" t="0" r="0" b="0"/>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3985"/>
                        </a:xfrm>
                        <a:prstGeom prst="rect">
                          <a:avLst/>
                        </a:prstGeom>
                        <a:noFill/>
                        <a:ln w="9525">
                          <a:noFill/>
                          <a:miter lim="800000"/>
                          <a:headEnd/>
                          <a:tailEnd/>
                        </a:ln>
                      </wps:spPr>
                      <wps:txbx>
                        <w:txbxContent>
                          <w:p w14:paraId="7CAC5AC5" w14:textId="64562791" w:rsidR="005D2B3B" w:rsidRPr="001C52DC" w:rsidRDefault="005D2B3B">
                            <w:pPr>
                              <w:pBdr>
                                <w:top w:val="single" w:sz="24" w:space="8" w:color="5B9BD5" w:themeColor="accent1"/>
                                <w:bottom w:val="single" w:sz="24" w:space="8" w:color="5B9BD5" w:themeColor="accent1"/>
                              </w:pBdr>
                              <w:spacing w:after="0"/>
                              <w:rPr>
                                <w:i/>
                                <w:iCs/>
                                <w:color w:val="5B9BD5" w:themeColor="accent1"/>
                                <w:sz w:val="22"/>
                                <w:szCs w:val="18"/>
                              </w:rPr>
                            </w:pPr>
                            <w:r w:rsidRPr="00FC7B37">
                              <w:rPr>
                                <w:i/>
                                <w:iCs/>
                                <w:color w:val="5B9BD5" w:themeColor="accent1"/>
                                <w:sz w:val="22"/>
                                <w:szCs w:val="22"/>
                              </w:rPr>
                              <w:t xml:space="preserve">This template is for </w:t>
                            </w:r>
                            <w:r w:rsidR="0005343E">
                              <w:rPr>
                                <w:i/>
                                <w:iCs/>
                                <w:color w:val="5B9BD5" w:themeColor="accent1"/>
                                <w:sz w:val="22"/>
                                <w:szCs w:val="22"/>
                              </w:rPr>
                              <w:t>flagship</w:t>
                            </w:r>
                            <w:r w:rsidRPr="00FC7B37">
                              <w:rPr>
                                <w:i/>
                                <w:iCs/>
                                <w:color w:val="5B9BD5" w:themeColor="accent1"/>
                                <w:sz w:val="22"/>
                                <w:szCs w:val="22"/>
                              </w:rPr>
                              <w:t xml:space="preserve"> requests. The below sections replicate the steps to follow when creating a new </w:t>
                            </w:r>
                            <w:r w:rsidR="0005343E">
                              <w:rPr>
                                <w:i/>
                                <w:iCs/>
                                <w:color w:val="5B9BD5" w:themeColor="accent1"/>
                                <w:sz w:val="22"/>
                                <w:szCs w:val="22"/>
                              </w:rPr>
                              <w:t>flagship</w:t>
                            </w:r>
                            <w:r w:rsidRPr="00FC7B37">
                              <w:rPr>
                                <w:i/>
                                <w:iCs/>
                                <w:color w:val="5B9BD5" w:themeColor="accent1"/>
                                <w:sz w:val="22"/>
                                <w:szCs w:val="22"/>
                              </w:rPr>
                              <w:t xml:space="preserve"> request for TSI support in the </w:t>
                            </w:r>
                            <w:hyperlink r:id="rId15" w:history="1">
                              <w:r w:rsidRPr="00FC7B37">
                                <w:rPr>
                                  <w:rStyle w:val="Hyperlink"/>
                                  <w:sz w:val="22"/>
                                  <w:szCs w:val="22"/>
                                </w:rPr>
                                <w:t>Funding &amp; Tender portal of the European Commission</w:t>
                              </w:r>
                            </w:hyperlink>
                            <w:r w:rsidRPr="00FC7B37">
                              <w:rPr>
                                <w:i/>
                                <w:iCs/>
                                <w:color w:val="5B9BD5" w:themeColor="accent1"/>
                                <w:sz w:val="22"/>
                                <w:szCs w:val="22"/>
                              </w:rPr>
                              <w:t>. Once you log in, the system will automatically record your user</w:t>
                            </w:r>
                            <w:r w:rsidRPr="00FC7B37">
                              <w:rPr>
                                <w:i/>
                                <w:color w:val="5B9BD5" w:themeColor="accent1"/>
                                <w:sz w:val="22"/>
                                <w:szCs w:val="22"/>
                              </w:rPr>
                              <w:t xml:space="preserve"> </w:t>
                            </w:r>
                            <w:r w:rsidRPr="00FC7B37">
                              <w:rPr>
                                <w:i/>
                                <w:iCs/>
                                <w:color w:val="5B9BD5" w:themeColor="accent1"/>
                                <w:sz w:val="22"/>
                                <w:szCs w:val="22"/>
                              </w:rPr>
                              <w:t>details, and extract information of your profile (i.e. Beneficiary Authority or Coordinating Authority) and your Member State.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25ED50" id="_x0000_t202" coordsize="21600,21600" o:spt="202" path="m,l,21600r21600,l21600,xe">
                <v:stroke joinstyle="miter"/>
                <v:path gradientshapeok="t" o:connecttype="rect"/>
              </v:shapetype>
              <v:shape id="Text Box 307" o:spid="_x0000_s1026" type="#_x0000_t202" style="position:absolute;left:0;text-align:left;margin-left:63pt;margin-top:28.4pt;width:480pt;height:110.55pt;z-index:25165824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" filled="f" stroked="f">
                <v:textbox style="mso-fit-shape-to-text:t">
                  <w:txbxContent>
                    <w:p w14:paraId="7CAC5AC5" w14:textId="64562791" w:rsidR="005D2B3B" w:rsidRPr="001C52DC" w:rsidRDefault="005D2B3B">
                      <w:pPr>
                        <w:pBdr>
                          <w:top w:val="single" w:sz="24" w:space="8" w:color="5B9BD5" w:themeColor="accent1"/>
                          <w:bottom w:val="single" w:sz="24" w:space="8" w:color="5B9BD5" w:themeColor="accent1"/>
                        </w:pBdr>
                        <w:spacing w:after="0"/>
                        <w:rPr>
                          <w:i/>
                          <w:iCs/>
                          <w:color w:val="5B9BD5" w:themeColor="accent1"/>
                          <w:sz w:val="22"/>
                          <w:szCs w:val="18"/>
                        </w:rPr>
                      </w:pPr>
                      <w:r w:rsidRPr="00FC7B37">
                        <w:rPr>
                          <w:i/>
                          <w:iCs/>
                          <w:color w:val="5B9BD5" w:themeColor="accent1"/>
                          <w:sz w:val="22"/>
                          <w:szCs w:val="22"/>
                        </w:rPr>
                        <w:t xml:space="preserve">This template is for </w:t>
                      </w:r>
                      <w:r w:rsidR="0005343E">
                        <w:rPr>
                          <w:i/>
                          <w:iCs/>
                          <w:color w:val="5B9BD5" w:themeColor="accent1"/>
                          <w:sz w:val="22"/>
                          <w:szCs w:val="22"/>
                        </w:rPr>
                        <w:t>flagship</w:t>
                      </w:r>
                      <w:r w:rsidRPr="00FC7B37">
                        <w:rPr>
                          <w:i/>
                          <w:iCs/>
                          <w:color w:val="5B9BD5" w:themeColor="accent1"/>
                          <w:sz w:val="22"/>
                          <w:szCs w:val="22"/>
                        </w:rPr>
                        <w:t xml:space="preserve"> requests. The below sections replicate the steps to follow when creating a new </w:t>
                      </w:r>
                      <w:r w:rsidR="0005343E">
                        <w:rPr>
                          <w:i/>
                          <w:iCs/>
                          <w:color w:val="5B9BD5" w:themeColor="accent1"/>
                          <w:sz w:val="22"/>
                          <w:szCs w:val="22"/>
                        </w:rPr>
                        <w:t>flagship</w:t>
                      </w:r>
                      <w:r w:rsidRPr="00FC7B37">
                        <w:rPr>
                          <w:i/>
                          <w:iCs/>
                          <w:color w:val="5B9BD5" w:themeColor="accent1"/>
                          <w:sz w:val="22"/>
                          <w:szCs w:val="22"/>
                        </w:rPr>
                        <w:t xml:space="preserve"> request for TSI support in the </w:t>
                      </w:r>
                      <w:hyperlink r:id="rId16" w:history="1">
                        <w:r w:rsidRPr="00FC7B37">
                          <w:rPr>
                            <w:rStyle w:val="Hyperlink"/>
                            <w:sz w:val="22"/>
                            <w:szCs w:val="22"/>
                          </w:rPr>
                          <w:t>Funding &amp; Tender portal of the European Commission</w:t>
                        </w:r>
                      </w:hyperlink>
                      <w:r w:rsidRPr="00FC7B37">
                        <w:rPr>
                          <w:i/>
                          <w:iCs/>
                          <w:color w:val="5B9BD5" w:themeColor="accent1"/>
                          <w:sz w:val="22"/>
                          <w:szCs w:val="22"/>
                        </w:rPr>
                        <w:t>. Once you log in, the system will automatically record your user</w:t>
                      </w:r>
                      <w:r w:rsidRPr="00FC7B37">
                        <w:rPr>
                          <w:i/>
                          <w:color w:val="5B9BD5" w:themeColor="accent1"/>
                          <w:sz w:val="22"/>
                          <w:szCs w:val="22"/>
                        </w:rPr>
                        <w:t xml:space="preserve"> </w:t>
                      </w:r>
                      <w:r w:rsidRPr="00FC7B37">
                        <w:rPr>
                          <w:i/>
                          <w:iCs/>
                          <w:color w:val="5B9BD5" w:themeColor="accent1"/>
                          <w:sz w:val="22"/>
                          <w:szCs w:val="22"/>
                        </w:rPr>
                        <w:t>details, and extract information of your profile (</w:t>
                      </w:r>
                      <w:proofErr w:type="gramStart"/>
                      <w:r w:rsidRPr="00FC7B37">
                        <w:rPr>
                          <w:i/>
                          <w:iCs/>
                          <w:color w:val="5B9BD5" w:themeColor="accent1"/>
                          <w:sz w:val="22"/>
                          <w:szCs w:val="22"/>
                        </w:rPr>
                        <w:t>i.e.</w:t>
                      </w:r>
                      <w:proofErr w:type="gramEnd"/>
                      <w:r w:rsidRPr="00FC7B37">
                        <w:rPr>
                          <w:i/>
                          <w:iCs/>
                          <w:color w:val="5B9BD5" w:themeColor="accent1"/>
                          <w:sz w:val="22"/>
                          <w:szCs w:val="22"/>
                        </w:rPr>
                        <w:t xml:space="preserve"> Beneficiary Authority or Coordinating Authority) and your Member State.</w:t>
                      </w:r>
                    </w:p>
                  </w:txbxContent>
                </v:textbox>
                <w10:wrap type="topAndBottom" anchorx="page"/>
              </v:shape>
            </w:pict>
          </mc:Fallback>
        </mc:AlternateContent>
      </w:r>
    </w:p>
    <w:p w14:paraId="03C7EC61" w14:textId="3D1246A1" w:rsidR="00143A37" w:rsidRPr="00BD24FF" w:rsidRDefault="003F04C9" w:rsidP="00795A53">
      <w:pPr>
        <w:pStyle w:val="Heading1"/>
        <w:numPr>
          <w:ilvl w:val="0"/>
          <w:numId w:val="0"/>
        </w:numPr>
        <w:ind w:left="360" w:hanging="360"/>
        <w:rPr>
          <w:sz w:val="24"/>
          <w:szCs w:val="24"/>
        </w:rPr>
      </w:pPr>
      <w:r w:rsidRPr="00BD24FF">
        <w:rPr>
          <w:sz w:val="24"/>
          <w:szCs w:val="24"/>
        </w:rPr>
        <w:t>INITIATE</w:t>
      </w:r>
      <w:r w:rsidR="005A02E1" w:rsidRPr="00BD24FF">
        <w:rPr>
          <w:sz w:val="24"/>
          <w:szCs w:val="24"/>
        </w:rPr>
        <w:t xml:space="preserve"> THE REQUEST IN THE SYSTEM</w:t>
      </w:r>
      <w:bookmarkStart w:id="2" w:name="_INITIATE"/>
      <w:bookmarkEnd w:id="2"/>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3114"/>
        <w:gridCol w:w="7342"/>
      </w:tblGrid>
      <w:tr w:rsidR="0005343E" w:rsidRPr="003A5F9A" w14:paraId="756E05DB" w14:textId="77777777" w:rsidTr="00E1168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489" w:type="pct"/>
            <w:vMerge w:val="restart"/>
          </w:tcPr>
          <w:p w14:paraId="60D5874C" w14:textId="03055673" w:rsidR="0005343E" w:rsidRPr="00E61734" w:rsidRDefault="0005343E">
            <w:pPr>
              <w:pStyle w:val="Text2"/>
              <w:spacing w:before="60" w:after="120"/>
              <w:ind w:left="0"/>
              <w:rPr>
                <w:rFonts w:cs="Arial"/>
                <w:b/>
                <w:bCs/>
                <w:szCs w:val="18"/>
                <w:u w:val="single"/>
              </w:rPr>
            </w:pPr>
            <w:r w:rsidRPr="00E61734">
              <w:rPr>
                <w:rFonts w:cs="Arial"/>
                <w:b/>
                <w:bCs/>
                <w:szCs w:val="18"/>
              </w:rPr>
              <w:t>Type of support request</w:t>
            </w:r>
            <w:r>
              <w:rPr>
                <w:rFonts w:cs="Arial"/>
                <w:b/>
                <w:bCs/>
                <w:szCs w:val="18"/>
              </w:rPr>
              <w:t xml:space="preserve">: </w:t>
            </w:r>
            <w:r w:rsidRPr="00CB6FC3">
              <w:rPr>
                <w:rFonts w:cs="Arial"/>
                <w:b/>
                <w:bCs/>
                <w:color w:val="FF0000"/>
                <w:szCs w:val="18"/>
              </w:rPr>
              <w:t>*</w:t>
            </w:r>
          </w:p>
        </w:tc>
        <w:tc>
          <w:tcPr>
            <w:tcW w:w="3511" w:type="pct"/>
          </w:tcPr>
          <w:sdt>
            <w:sdtPr>
              <w:rPr>
                <w:rStyle w:val="Text1Char"/>
                <w:sz w:val="18"/>
                <w:szCs w:val="18"/>
              </w:rPr>
              <w:id w:val="1795478985"/>
              <w:lock w:val="sdtContentLocked"/>
              <w:placeholder>
                <w:docPart w:val="DB6C596D356E406A96116E633E741D80"/>
              </w:placeholder>
              <w15:color w:val="C0C0C0"/>
              <w:text/>
            </w:sdtPr>
            <w:sdtContent>
              <w:p w14:paraId="7AB46405" w14:textId="6F36F275" w:rsidR="0005343E" w:rsidRPr="00E243D3" w:rsidRDefault="0005343E">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cs="Arial"/>
                    <w:b/>
                    <w:sz w:val="20"/>
                    <w:u w:val="single"/>
                  </w:rPr>
                </w:pPr>
                <w:r w:rsidRPr="00BD026C">
                  <w:rPr>
                    <w:rStyle w:val="Text1Char"/>
                    <w:sz w:val="18"/>
                    <w:szCs w:val="18"/>
                  </w:rPr>
                  <w:t xml:space="preserve"> </w:t>
                </w:r>
                <w:r w:rsidRPr="0005343E">
                  <w:rPr>
                    <w:rStyle w:val="Text1Char"/>
                    <w:b/>
                    <w:bCs/>
                    <w:sz w:val="18"/>
                    <w:szCs w:val="18"/>
                  </w:rPr>
                  <w:t>TSI 2025 Flagship technical support project</w:t>
                </w:r>
                <w:r w:rsidRPr="00BD026C">
                  <w:rPr>
                    <w:rStyle w:val="Text1Char"/>
                    <w:sz w:val="18"/>
                    <w:szCs w:val="18"/>
                  </w:rPr>
                  <w:t xml:space="preserve"> </w:t>
                </w:r>
              </w:p>
            </w:sdtContent>
          </w:sdt>
        </w:tc>
      </w:tr>
      <w:tr w:rsidR="0005343E" w:rsidRPr="003A5F9A" w14:paraId="380368EF" w14:textId="77777777" w:rsidTr="0005343E">
        <w:trPr>
          <w:trHeight w:val="412"/>
        </w:trPr>
        <w:tc>
          <w:tcPr>
            <w:cnfStyle w:val="000010000000" w:firstRow="0" w:lastRow="0" w:firstColumn="0" w:lastColumn="0" w:oddVBand="1" w:evenVBand="0" w:oddHBand="0" w:evenHBand="0" w:firstRowFirstColumn="0" w:firstRowLastColumn="0" w:lastRowFirstColumn="0" w:lastRowLastColumn="0"/>
            <w:tcW w:w="1489" w:type="pct"/>
            <w:vMerge/>
          </w:tcPr>
          <w:p w14:paraId="665F4A13" w14:textId="77777777" w:rsidR="0005343E" w:rsidRPr="00E61734" w:rsidRDefault="0005343E">
            <w:pPr>
              <w:pStyle w:val="Text2"/>
              <w:spacing w:before="60" w:after="120"/>
              <w:ind w:left="0"/>
              <w:rPr>
                <w:rFonts w:cs="Arial"/>
                <w:b/>
                <w:bCs/>
                <w:szCs w:val="18"/>
              </w:rPr>
            </w:pPr>
          </w:p>
        </w:tc>
        <w:sdt>
          <w:sdtPr>
            <w:rPr>
              <w:rStyle w:val="Text1Char"/>
            </w:rPr>
            <w:id w:val="542951152"/>
            <w:lock w:val="sdtContentLocked"/>
            <w:placeholder>
              <w:docPart w:val="14DB4647083145698D0C6CC91D083015"/>
            </w:placeholder>
            <w:showingPlcHdr/>
          </w:sdtPr>
          <w:sdtEndPr>
            <w:rPr>
              <w:rStyle w:val="DefaultParagraphFont"/>
              <w:rFonts w:cs="Arial"/>
              <w:b/>
              <w:color w:val="A6A6A6" w:themeColor="background1" w:themeShade="A6"/>
              <w:sz w:val="18"/>
            </w:rPr>
          </w:sdtEndPr>
          <w:sdtContent>
            <w:tc>
              <w:tcPr>
                <w:tcW w:w="3511" w:type="pct"/>
                <w:shd w:val="clear" w:color="auto" w:fill="DEEAF6" w:themeFill="accent1" w:themeFillTint="33"/>
              </w:tcPr>
              <w:p w14:paraId="70A9AA9E" w14:textId="1C822915" w:rsidR="0005343E" w:rsidRDefault="004A0CF2">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color w:val="A6A6A6" w:themeColor="background1" w:themeShade="A6"/>
                    <w:sz w:val="20"/>
                  </w:rPr>
                </w:pPr>
                <w:r w:rsidRPr="004A0CF2">
                  <w:rPr>
                    <w:rStyle w:val="Strong"/>
                  </w:rPr>
                  <w:t>EU Supervisory Digital Finance Academy</w:t>
                </w:r>
              </w:p>
            </w:tc>
          </w:sdtContent>
        </w:sdt>
      </w:tr>
      <w:tr w:rsidR="00E61734" w:rsidRPr="003A5F9A" w14:paraId="4A4F0507" w14:textId="77777777" w:rsidTr="00E1168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489" w:type="pct"/>
          </w:tcPr>
          <w:p w14:paraId="18E38E15" w14:textId="27A78DDB" w:rsidR="0002755E" w:rsidRPr="00E61734" w:rsidRDefault="0002755E">
            <w:pPr>
              <w:pStyle w:val="Text2"/>
              <w:spacing w:before="60" w:after="120"/>
              <w:ind w:left="0"/>
              <w:rPr>
                <w:b/>
                <w:bCs/>
                <w:szCs w:val="18"/>
              </w:rPr>
            </w:pPr>
            <w:r w:rsidRPr="00E61734">
              <w:rPr>
                <w:rFonts w:cs="Arial"/>
                <w:b/>
                <w:bCs/>
                <w:szCs w:val="18"/>
              </w:rPr>
              <w:t>Title of the request:</w:t>
            </w:r>
            <w:r w:rsidR="004A5184">
              <w:rPr>
                <w:rFonts w:cs="Arial"/>
                <w:b/>
                <w:bCs/>
                <w:szCs w:val="18"/>
              </w:rPr>
              <w:t xml:space="preserve"> </w:t>
            </w:r>
            <w:r w:rsidR="004A5184" w:rsidRPr="00CB6FC3">
              <w:rPr>
                <w:rFonts w:cs="Arial"/>
                <w:b/>
                <w:bCs/>
                <w:color w:val="FF0000"/>
                <w:szCs w:val="18"/>
              </w:rPr>
              <w:t>*</w:t>
            </w:r>
          </w:p>
        </w:tc>
        <w:tc>
          <w:tcPr>
            <w:tcW w:w="3511" w:type="pct"/>
          </w:tcPr>
          <w:sdt>
            <w:sdtPr>
              <w:rPr>
                <w:rFonts w:cs="Arial"/>
                <w:b/>
                <w:color w:val="A6A6A6" w:themeColor="background1" w:themeShade="A6"/>
                <w:sz w:val="20"/>
              </w:rPr>
              <w:alias w:val="Maximum 150 characters"/>
              <w:id w:val="-1411618479"/>
              <w:lock w:val="sdtLocked"/>
              <w:placeholder>
                <w:docPart w:val="5126DE58D2CA41198B8E7922EE40EBD3"/>
              </w:placeholder>
              <w:showingPlcHdr/>
              <w15:color w:val="C0C0C0"/>
              <w:text/>
            </w:sdtPr>
            <w:sdtContent>
              <w:p w14:paraId="6CCE8847" w14:textId="641931AF" w:rsidR="0002755E" w:rsidRPr="003A5F9A" w:rsidRDefault="0002755E">
                <w:pPr>
                  <w:pStyle w:val="Text2"/>
                  <w:spacing w:before="60" w:after="120"/>
                  <w:ind w:left="0"/>
                  <w:cnfStyle w:val="000000100000" w:firstRow="0" w:lastRow="0" w:firstColumn="0" w:lastColumn="0" w:oddVBand="0" w:evenVBand="0" w:oddHBand="1" w:evenHBand="0" w:firstRowFirstColumn="0" w:firstRowLastColumn="0" w:lastRowFirstColumn="0" w:lastRowLastColumn="0"/>
                  <w:rPr>
                    <w:b/>
                    <w:sz w:val="20"/>
                  </w:rPr>
                </w:pPr>
                <w:r w:rsidRPr="00342CD2">
                  <w:rPr>
                    <w:rStyle w:val="PlaceholderText"/>
                    <w:color w:val="A6A6A6" w:themeColor="background1" w:themeShade="A6"/>
                  </w:rPr>
                  <w:t>Click or tap here to enter text.</w:t>
                </w:r>
              </w:p>
            </w:sdtContent>
          </w:sdt>
        </w:tc>
      </w:tr>
    </w:tbl>
    <w:p w14:paraId="7772B075" w14:textId="41F80317" w:rsidR="00732BDD" w:rsidRDefault="00732BDD" w:rsidP="009B330F">
      <w:pPr>
        <w:pStyle w:val="Text1"/>
        <w:ind w:left="0"/>
      </w:pPr>
    </w:p>
    <w:tbl>
      <w:tblPr>
        <w:tblStyle w:val="GridTable4-Accent1"/>
        <w:tblW w:w="10461" w:type="dxa"/>
        <w:tblLayout w:type="fixed"/>
        <w:tblLook w:val="04A0" w:firstRow="1" w:lastRow="0" w:firstColumn="1" w:lastColumn="0" w:noHBand="0" w:noVBand="1"/>
      </w:tblPr>
      <w:tblGrid>
        <w:gridCol w:w="798"/>
        <w:gridCol w:w="48"/>
        <w:gridCol w:w="4536"/>
        <w:gridCol w:w="5079"/>
      </w:tblGrid>
      <w:tr w:rsidR="00C532C6" w:rsidRPr="00C532C6" w14:paraId="6FEC50A6" w14:textId="77777777" w:rsidTr="00BA07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1" w:type="dxa"/>
            <w:gridSpan w:val="4"/>
          </w:tcPr>
          <w:p w14:paraId="4ABA80CF" w14:textId="6CDFAA7C" w:rsidR="00C532C6" w:rsidRPr="00C532C6" w:rsidRDefault="00C532C6" w:rsidP="00C532C6">
            <w:pPr>
              <w:pStyle w:val="Text1"/>
              <w:ind w:left="0"/>
              <w:jc w:val="center"/>
            </w:pPr>
            <w:r w:rsidRPr="00C532C6">
              <w:rPr>
                <w:rFonts w:cs="Arial"/>
                <w:color w:val="auto"/>
              </w:rPr>
              <w:t>MULTI-COUNTRY REQUEST</w:t>
            </w:r>
          </w:p>
        </w:tc>
      </w:tr>
      <w:tr w:rsidR="00E61734" w:rsidRPr="00C532C6" w14:paraId="54B638CC" w14:textId="77777777" w:rsidTr="00BA079B">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798" w:type="dxa"/>
          </w:tcPr>
          <w:p w14:paraId="57DEED22" w14:textId="09AACE97" w:rsidR="00E61734" w:rsidRPr="00C532C6" w:rsidRDefault="00C532C6" w:rsidP="00E60DBA">
            <w:pPr>
              <w:pStyle w:val="Text1"/>
              <w:ind w:left="0"/>
              <w:rPr>
                <w:sz w:val="18"/>
                <w:szCs w:val="18"/>
              </w:rPr>
            </w:pPr>
            <w:r w:rsidRPr="00C532C6">
              <w:rPr>
                <w:sz w:val="18"/>
                <w:szCs w:val="18"/>
              </w:rPr>
              <w:t>0.1</w:t>
            </w:r>
            <w:r w:rsidR="00FC7B37">
              <w:rPr>
                <w:sz w:val="18"/>
                <w:szCs w:val="18"/>
              </w:rPr>
              <w:t xml:space="preserve"> </w:t>
            </w:r>
            <w:r w:rsidR="00FC7B37" w:rsidRPr="00B8223C">
              <w:rPr>
                <w:color w:val="FF0000"/>
                <w:sz w:val="18"/>
                <w:szCs w:val="18"/>
              </w:rPr>
              <w:t>*</w:t>
            </w:r>
          </w:p>
        </w:tc>
        <w:tc>
          <w:tcPr>
            <w:tcW w:w="4584" w:type="dxa"/>
            <w:gridSpan w:val="2"/>
          </w:tcPr>
          <w:p w14:paraId="1E3C22DF" w14:textId="2E66FB7C" w:rsidR="00E61734" w:rsidRPr="00C532C6" w:rsidRDefault="00C532C6" w:rsidP="00E60DBA">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C532C6">
              <w:rPr>
                <w:b/>
                <w:bCs/>
                <w:sz w:val="18"/>
                <w:szCs w:val="18"/>
              </w:rPr>
              <w:t>Is this a multi-country request? (a multi-country request is a request developed and/or submitted in collaboration with one or more authorities of other Member State(s))</w:t>
            </w:r>
          </w:p>
        </w:tc>
        <w:tc>
          <w:tcPr>
            <w:tcW w:w="507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624"/>
            </w:tblGrid>
            <w:tr w:rsidR="00C532C6" w:rsidRPr="00732BDD" w14:paraId="59C58BF1" w14:textId="77777777" w:rsidTr="00BA079B">
              <w:trPr>
                <w:trHeight w:val="437"/>
              </w:trPr>
              <w:tc>
                <w:tcPr>
                  <w:tcW w:w="624" w:type="dxa"/>
                </w:tcPr>
                <w:p w14:paraId="741C7F87" w14:textId="5465715D" w:rsidR="00C532C6" w:rsidRPr="00732BDD" w:rsidRDefault="00C532C6" w:rsidP="00C532C6">
                  <w:pPr>
                    <w:pStyle w:val="Text2"/>
                    <w:spacing w:before="60" w:after="60"/>
                    <w:ind w:left="0"/>
                    <w:jc w:val="left"/>
                    <w:rPr>
                      <w:rFonts w:cs="Arial"/>
                      <w:bCs/>
                      <w:color w:val="808080" w:themeColor="background1" w:themeShade="80"/>
                      <w:sz w:val="20"/>
                      <w:u w:val="single"/>
                    </w:rPr>
                  </w:pPr>
                  <w:r>
                    <w:rPr>
                      <w:rFonts w:ascii="MS Gothic" w:eastAsia="MS Gothic" w:hAnsi="MS Gothic" w:cs="Arial" w:hint="eastAsia"/>
                      <w:bCs/>
                      <w:color w:val="808080" w:themeColor="background1" w:themeShade="80"/>
                      <w:sz w:val="20"/>
                    </w:rPr>
                    <w:t>☐</w:t>
                  </w:r>
                </w:p>
              </w:tc>
              <w:tc>
                <w:tcPr>
                  <w:tcW w:w="624" w:type="dxa"/>
                </w:tcPr>
                <w:p w14:paraId="04555C60" w14:textId="77777777" w:rsidR="00C532C6" w:rsidRPr="00732BDD" w:rsidRDefault="00C532C6" w:rsidP="00C532C6">
                  <w:pPr>
                    <w:pStyle w:val="Text2"/>
                    <w:spacing w:before="60" w:after="60"/>
                    <w:ind w:left="0"/>
                    <w:jc w:val="left"/>
                    <w:rPr>
                      <w:rFonts w:cs="Arial"/>
                      <w:bCs/>
                      <w:color w:val="808080" w:themeColor="background1" w:themeShade="80"/>
                      <w:sz w:val="20"/>
                    </w:rPr>
                  </w:pPr>
                  <w:r w:rsidRPr="00732BDD">
                    <w:rPr>
                      <w:rFonts w:cs="Arial"/>
                      <w:bCs/>
                      <w:color w:val="808080" w:themeColor="background1" w:themeShade="80"/>
                      <w:sz w:val="20"/>
                    </w:rPr>
                    <w:t>Yes</w:t>
                  </w:r>
                </w:p>
              </w:tc>
            </w:tr>
            <w:tr w:rsidR="00C532C6" w:rsidRPr="00732BDD" w14:paraId="33353150" w14:textId="77777777" w:rsidTr="00BA079B">
              <w:trPr>
                <w:trHeight w:val="422"/>
              </w:trPr>
              <w:tc>
                <w:tcPr>
                  <w:tcW w:w="624" w:type="dxa"/>
                </w:tcPr>
                <w:p w14:paraId="0A9677D1" w14:textId="730B4AA0" w:rsidR="00C532C6" w:rsidRPr="00732BDD" w:rsidRDefault="00C532C6" w:rsidP="00C532C6">
                  <w:pPr>
                    <w:pStyle w:val="Text2"/>
                    <w:spacing w:before="60" w:after="60"/>
                    <w:ind w:left="0"/>
                    <w:jc w:val="left"/>
                    <w:rPr>
                      <w:rFonts w:cs="Arial"/>
                      <w:bCs/>
                      <w:color w:val="808080" w:themeColor="background1" w:themeShade="80"/>
                      <w:sz w:val="20"/>
                    </w:rPr>
                  </w:pPr>
                  <w:r>
                    <w:rPr>
                      <w:rFonts w:ascii="MS Gothic" w:eastAsia="MS Gothic" w:hAnsi="MS Gothic" w:cs="Arial" w:hint="eastAsia"/>
                      <w:bCs/>
                      <w:color w:val="808080" w:themeColor="background1" w:themeShade="80"/>
                      <w:sz w:val="20"/>
                    </w:rPr>
                    <w:t>☐</w:t>
                  </w:r>
                </w:p>
              </w:tc>
              <w:tc>
                <w:tcPr>
                  <w:tcW w:w="624" w:type="dxa"/>
                </w:tcPr>
                <w:p w14:paraId="497F498B" w14:textId="77777777" w:rsidR="00C532C6" w:rsidRPr="00732BDD" w:rsidRDefault="00C532C6" w:rsidP="00C532C6">
                  <w:pPr>
                    <w:pStyle w:val="Text2"/>
                    <w:spacing w:before="60" w:after="60"/>
                    <w:ind w:left="0"/>
                    <w:jc w:val="left"/>
                    <w:rPr>
                      <w:rFonts w:cs="Arial"/>
                      <w:bCs/>
                      <w:color w:val="808080" w:themeColor="background1" w:themeShade="80"/>
                      <w:sz w:val="20"/>
                    </w:rPr>
                  </w:pPr>
                  <w:r w:rsidRPr="00732BDD">
                    <w:rPr>
                      <w:rFonts w:cs="Arial"/>
                      <w:bCs/>
                      <w:color w:val="808080" w:themeColor="background1" w:themeShade="80"/>
                      <w:sz w:val="20"/>
                    </w:rPr>
                    <w:t>No</w:t>
                  </w:r>
                </w:p>
              </w:tc>
            </w:tr>
          </w:tbl>
          <w:p w14:paraId="04127F9C" w14:textId="77777777" w:rsidR="00E61734" w:rsidRPr="00C532C6" w:rsidRDefault="00E61734" w:rsidP="00E60DBA">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7178CC" w:rsidRPr="00C532C6" w14:paraId="19C385C9" w14:textId="77777777" w:rsidTr="00BA079B">
        <w:tc>
          <w:tcPr>
            <w:cnfStyle w:val="001000000000" w:firstRow="0" w:lastRow="0" w:firstColumn="1" w:lastColumn="0" w:oddVBand="0" w:evenVBand="0" w:oddHBand="0" w:evenHBand="0" w:firstRowFirstColumn="0" w:firstRowLastColumn="0" w:lastRowFirstColumn="0" w:lastRowLastColumn="0"/>
            <w:tcW w:w="10461" w:type="dxa"/>
            <w:gridSpan w:val="4"/>
          </w:tcPr>
          <w:p w14:paraId="2AE12134" w14:textId="58C46EB1" w:rsidR="007178CC" w:rsidRPr="007178CC" w:rsidRDefault="007178CC" w:rsidP="00E60DBA">
            <w:pPr>
              <w:pStyle w:val="Text1"/>
              <w:ind w:left="0"/>
              <w:rPr>
                <w:b w:val="0"/>
                <w:bCs w:val="0"/>
                <w:i/>
                <w:iCs/>
                <w:sz w:val="18"/>
                <w:szCs w:val="18"/>
              </w:rPr>
            </w:pPr>
            <w:r w:rsidRPr="00136349">
              <w:rPr>
                <w:b w:val="0"/>
                <w:bCs w:val="0"/>
                <w:i/>
                <w:iCs/>
                <w:color w:val="A6A6A6" w:themeColor="background1" w:themeShade="A6"/>
                <w:sz w:val="18"/>
                <w:szCs w:val="18"/>
              </w:rPr>
              <w:t xml:space="preserve">The following question </w:t>
            </w:r>
            <w:r w:rsidR="00DF40CD">
              <w:rPr>
                <w:b w:val="0"/>
                <w:bCs w:val="0"/>
                <w:i/>
                <w:iCs/>
                <w:color w:val="A6A6A6" w:themeColor="background1" w:themeShade="A6"/>
                <w:sz w:val="18"/>
                <w:szCs w:val="18"/>
              </w:rPr>
              <w:t xml:space="preserve">will be displayed only if the user selects “Yes” to 0.1 question. </w:t>
            </w:r>
            <w:r w:rsidR="0075611C">
              <w:rPr>
                <w:b w:val="0"/>
                <w:bCs w:val="0"/>
                <w:i/>
                <w:iCs/>
                <w:color w:val="A6A6A6" w:themeColor="background1" w:themeShade="A6"/>
                <w:sz w:val="18"/>
                <w:szCs w:val="18"/>
              </w:rPr>
              <w:t>The display of question 0.3 will depend on the answer</w:t>
            </w:r>
            <w:r w:rsidR="003B453F">
              <w:rPr>
                <w:b w:val="0"/>
                <w:bCs w:val="0"/>
                <w:i/>
                <w:iCs/>
                <w:color w:val="A6A6A6" w:themeColor="background1" w:themeShade="A6"/>
                <w:sz w:val="18"/>
                <w:szCs w:val="18"/>
              </w:rPr>
              <w:t xml:space="preserve"> to the type of multi</w:t>
            </w:r>
            <w:r w:rsidR="00D54B77">
              <w:rPr>
                <w:b w:val="0"/>
                <w:bCs w:val="0"/>
                <w:i/>
                <w:iCs/>
                <w:color w:val="A6A6A6" w:themeColor="background1" w:themeShade="A6"/>
                <w:sz w:val="18"/>
                <w:szCs w:val="18"/>
              </w:rPr>
              <w:t>-</w:t>
            </w:r>
            <w:r w:rsidR="003B453F">
              <w:rPr>
                <w:b w:val="0"/>
                <w:bCs w:val="0"/>
                <w:i/>
                <w:iCs/>
                <w:color w:val="A6A6A6" w:themeColor="background1" w:themeShade="A6"/>
                <w:sz w:val="18"/>
                <w:szCs w:val="18"/>
              </w:rPr>
              <w:t xml:space="preserve">country request. </w:t>
            </w:r>
            <w:r w:rsidR="0003624C">
              <w:rPr>
                <w:b w:val="0"/>
                <w:bCs w:val="0"/>
                <w:i/>
                <w:iCs/>
                <w:color w:val="A6A6A6" w:themeColor="background1" w:themeShade="A6"/>
                <w:sz w:val="18"/>
                <w:szCs w:val="18"/>
              </w:rPr>
              <w:t>See options below.</w:t>
            </w:r>
          </w:p>
        </w:tc>
      </w:tr>
      <w:tr w:rsidR="007178CC" w:rsidRPr="00C532C6" w14:paraId="0A3DBC6B" w14:textId="77777777" w:rsidTr="00BA0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14:paraId="4DFDF2B3" w14:textId="16E9A3F4" w:rsidR="007178CC" w:rsidRPr="00C532C6" w:rsidRDefault="007178CC">
            <w:pPr>
              <w:pStyle w:val="Text1"/>
              <w:ind w:left="0"/>
              <w:rPr>
                <w:sz w:val="18"/>
                <w:szCs w:val="18"/>
              </w:rPr>
            </w:pPr>
            <w:r>
              <w:rPr>
                <w:sz w:val="18"/>
                <w:szCs w:val="18"/>
              </w:rPr>
              <w:t>0.2</w:t>
            </w:r>
            <w:r w:rsidR="00FC7B37">
              <w:rPr>
                <w:sz w:val="18"/>
                <w:szCs w:val="18"/>
              </w:rPr>
              <w:t xml:space="preserve"> </w:t>
            </w:r>
            <w:r w:rsidR="00FC7B37" w:rsidRPr="00B8223C">
              <w:rPr>
                <w:color w:val="FF0000"/>
                <w:sz w:val="18"/>
                <w:szCs w:val="18"/>
              </w:rPr>
              <w:t>*</w:t>
            </w:r>
          </w:p>
        </w:tc>
        <w:tc>
          <w:tcPr>
            <w:tcW w:w="4584" w:type="dxa"/>
            <w:gridSpan w:val="2"/>
          </w:tcPr>
          <w:p w14:paraId="2254AACD" w14:textId="4559C090" w:rsidR="007178CC" w:rsidRPr="002C11AA" w:rsidRDefault="007178CC">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2C11AA">
              <w:rPr>
                <w:rFonts w:cs="Arial"/>
                <w:b/>
                <w:bCs/>
                <w:sz w:val="18"/>
                <w:szCs w:val="18"/>
              </w:rPr>
              <w:t>Please indicate the type of this multi-country request</w:t>
            </w:r>
          </w:p>
        </w:tc>
        <w:tc>
          <w:tcPr>
            <w:tcW w:w="5079" w:type="dxa"/>
          </w:tcPr>
          <w:tbl>
            <w:tblPr>
              <w:tblStyle w:val="TableGrid"/>
              <w:tblW w:w="5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5"/>
              <w:gridCol w:w="4386"/>
            </w:tblGrid>
            <w:tr w:rsidR="007178CC" w:rsidRPr="00732BDD" w14:paraId="45F6F3DF" w14:textId="77777777" w:rsidTr="00BA079B">
              <w:trPr>
                <w:trHeight w:val="437"/>
              </w:trPr>
              <w:tc>
                <w:tcPr>
                  <w:tcW w:w="615" w:type="dxa"/>
                </w:tcPr>
                <w:p w14:paraId="252931EC" w14:textId="079FF870" w:rsidR="007178CC" w:rsidRPr="00732BDD" w:rsidRDefault="00DF40CD">
                  <w:pPr>
                    <w:pStyle w:val="Text2"/>
                    <w:spacing w:before="60" w:after="60"/>
                    <w:ind w:left="0"/>
                    <w:jc w:val="left"/>
                    <w:rPr>
                      <w:rFonts w:cs="Arial"/>
                      <w:bCs/>
                      <w:color w:val="808080" w:themeColor="background1" w:themeShade="80"/>
                      <w:sz w:val="20"/>
                      <w:u w:val="single"/>
                    </w:rPr>
                  </w:pPr>
                  <w:r>
                    <w:rPr>
                      <w:rFonts w:ascii="MS Gothic" w:eastAsia="MS Gothic" w:hAnsi="MS Gothic" w:cs="Arial" w:hint="eastAsia"/>
                      <w:bCs/>
                      <w:color w:val="808080" w:themeColor="background1" w:themeShade="80"/>
                      <w:sz w:val="20"/>
                    </w:rPr>
                    <w:t>☐</w:t>
                  </w:r>
                </w:p>
              </w:tc>
              <w:tc>
                <w:tcPr>
                  <w:tcW w:w="4386" w:type="dxa"/>
                </w:tcPr>
                <w:p w14:paraId="386CEE18" w14:textId="00219077" w:rsidR="007178CC" w:rsidRPr="009B330F" w:rsidRDefault="00282678" w:rsidP="003D0772">
                  <w:pPr>
                    <w:pStyle w:val="Text2"/>
                    <w:spacing w:before="60" w:after="60"/>
                    <w:ind w:left="0" w:right="71"/>
                    <w:jc w:val="left"/>
                    <w:rPr>
                      <w:rFonts w:cs="Arial"/>
                      <w:bCs/>
                      <w:color w:val="808080" w:themeColor="background1" w:themeShade="80"/>
                      <w:sz w:val="19"/>
                      <w:szCs w:val="19"/>
                    </w:rPr>
                  </w:pPr>
                  <w:r w:rsidRPr="009B330F">
                    <w:rPr>
                      <w:rFonts w:cs="Arial"/>
                      <w:bCs/>
                      <w:color w:val="808080" w:themeColor="background1" w:themeShade="80"/>
                      <w:sz w:val="19"/>
                      <w:szCs w:val="19"/>
                    </w:rPr>
                    <w:t>The Member State submits this request on its behalf and on behalf of one or several authorities of other Member State(s)</w:t>
                  </w:r>
                </w:p>
              </w:tc>
            </w:tr>
            <w:tr w:rsidR="007178CC" w:rsidRPr="00732BDD" w14:paraId="6D8FCD02" w14:textId="77777777" w:rsidTr="00BA079B">
              <w:trPr>
                <w:trHeight w:val="422"/>
              </w:trPr>
              <w:tc>
                <w:tcPr>
                  <w:tcW w:w="615" w:type="dxa"/>
                </w:tcPr>
                <w:p w14:paraId="2DF69418" w14:textId="44EFDF8A" w:rsidR="007178CC" w:rsidRPr="00732BDD" w:rsidRDefault="00DF40CD">
                  <w:pPr>
                    <w:pStyle w:val="Text2"/>
                    <w:spacing w:before="60" w:after="60"/>
                    <w:ind w:left="0"/>
                    <w:jc w:val="left"/>
                    <w:rPr>
                      <w:rFonts w:cs="Arial"/>
                      <w:bCs/>
                      <w:color w:val="808080" w:themeColor="background1" w:themeShade="80"/>
                      <w:sz w:val="20"/>
                    </w:rPr>
                  </w:pPr>
                  <w:r>
                    <w:rPr>
                      <w:rFonts w:ascii="MS Gothic" w:eastAsia="MS Gothic" w:hAnsi="MS Gothic" w:cs="Arial" w:hint="eastAsia"/>
                      <w:bCs/>
                      <w:color w:val="808080" w:themeColor="background1" w:themeShade="80"/>
                      <w:sz w:val="20"/>
                    </w:rPr>
                    <w:lastRenderedPageBreak/>
                    <w:t>☐</w:t>
                  </w:r>
                </w:p>
              </w:tc>
              <w:tc>
                <w:tcPr>
                  <w:tcW w:w="4386" w:type="dxa"/>
                </w:tcPr>
                <w:p w14:paraId="679C2DA4" w14:textId="11348B17" w:rsidR="007178CC" w:rsidRPr="009B330F" w:rsidRDefault="00DF40CD" w:rsidP="009B330F">
                  <w:pPr>
                    <w:pStyle w:val="Text2"/>
                    <w:spacing w:before="60" w:after="60"/>
                    <w:ind w:left="0" w:right="828"/>
                    <w:jc w:val="left"/>
                    <w:rPr>
                      <w:rFonts w:cs="Arial"/>
                      <w:bCs/>
                      <w:color w:val="808080" w:themeColor="background1" w:themeShade="80"/>
                      <w:sz w:val="19"/>
                      <w:szCs w:val="19"/>
                    </w:rPr>
                  </w:pPr>
                  <w:r w:rsidRPr="009B330F">
                    <w:rPr>
                      <w:rFonts w:cs="Arial"/>
                      <w:bCs/>
                      <w:color w:val="808080" w:themeColor="background1" w:themeShade="80"/>
                      <w:sz w:val="19"/>
                      <w:szCs w:val="19"/>
                    </w:rPr>
                    <w:t>One or several authorities of other Member State(s) is/are submitting a similar/same request in parallel to this request, in a coordinated way</w:t>
                  </w:r>
                </w:p>
              </w:tc>
            </w:tr>
          </w:tbl>
          <w:p w14:paraId="40B8BD2A" w14:textId="77777777" w:rsidR="007178CC" w:rsidRPr="00C532C6" w:rsidRDefault="007178CC">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2B1D73" w14:paraId="098AA72C" w14:textId="77777777" w:rsidTr="00BA079B">
        <w:tc>
          <w:tcPr>
            <w:cnfStyle w:val="001000000000" w:firstRow="0" w:lastRow="0" w:firstColumn="1" w:lastColumn="0" w:oddVBand="0" w:evenVBand="0" w:oddHBand="0" w:evenHBand="0" w:firstRowFirstColumn="0" w:firstRowLastColumn="0" w:lastRowFirstColumn="0" w:lastRowLastColumn="0"/>
            <w:tcW w:w="10461" w:type="dxa"/>
            <w:gridSpan w:val="4"/>
            <w:shd w:val="clear" w:color="auto" w:fill="FFFFFF" w:themeFill="background1"/>
          </w:tcPr>
          <w:p w14:paraId="1C9E9773" w14:textId="580B1807" w:rsidR="00EF6BD8" w:rsidRPr="00F415EF" w:rsidRDefault="00EF6BD8" w:rsidP="00F415EF">
            <w:pPr>
              <w:pStyle w:val="Text1"/>
              <w:ind w:left="0"/>
              <w:rPr>
                <w:i/>
                <w:iCs/>
                <w:color w:val="A6A6A6" w:themeColor="background1" w:themeShade="A6"/>
                <w:sz w:val="18"/>
                <w:szCs w:val="18"/>
              </w:rPr>
            </w:pPr>
            <w:r w:rsidRPr="00F415EF">
              <w:rPr>
                <w:i/>
                <w:iCs/>
                <w:color w:val="808080" w:themeColor="background1" w:themeShade="80"/>
                <w:sz w:val="18"/>
                <w:szCs w:val="18"/>
              </w:rPr>
              <w:lastRenderedPageBreak/>
              <w:t xml:space="preserve">INSTRUCTIONS </w:t>
            </w:r>
            <w:r w:rsidR="003217D5" w:rsidRPr="00F415EF">
              <w:rPr>
                <w:i/>
                <w:iCs/>
                <w:color w:val="808080" w:themeColor="background1" w:themeShade="80"/>
                <w:sz w:val="18"/>
                <w:szCs w:val="18"/>
              </w:rPr>
              <w:t xml:space="preserve">TO ADD </w:t>
            </w:r>
            <w:r w:rsidR="002F7022" w:rsidRPr="00F415EF">
              <w:rPr>
                <w:i/>
                <w:iCs/>
                <w:color w:val="808080" w:themeColor="background1" w:themeShade="80"/>
                <w:sz w:val="18"/>
                <w:szCs w:val="18"/>
              </w:rPr>
              <w:t>PARTICIPATING BENEFICIARY AUTHORITIES</w:t>
            </w:r>
            <w:r w:rsidR="007E2E3D" w:rsidRPr="00F415EF">
              <w:rPr>
                <w:i/>
                <w:iCs/>
                <w:color w:val="808080" w:themeColor="background1" w:themeShade="80"/>
                <w:sz w:val="18"/>
                <w:szCs w:val="18"/>
              </w:rPr>
              <w:t xml:space="preserve"> OF OTHER MEMBER STATES</w:t>
            </w:r>
            <w:r w:rsidRPr="00F415EF">
              <w:rPr>
                <w:i/>
                <w:iCs/>
                <w:color w:val="808080" w:themeColor="background1" w:themeShade="80"/>
                <w:sz w:val="18"/>
                <w:szCs w:val="18"/>
              </w:rPr>
              <w:t>:</w:t>
            </w:r>
          </w:p>
          <w:p w14:paraId="65EB5BFB" w14:textId="09A83801" w:rsidR="00F415EF" w:rsidRPr="00F415EF" w:rsidRDefault="00F47973" w:rsidP="00A46BFB">
            <w:pPr>
              <w:pStyle w:val="Text1"/>
              <w:numPr>
                <w:ilvl w:val="0"/>
                <w:numId w:val="36"/>
              </w:numPr>
              <w:rPr>
                <w:b w:val="0"/>
                <w:bCs w:val="0"/>
                <w:i/>
                <w:iCs/>
                <w:color w:val="A6A6A6" w:themeColor="background1" w:themeShade="A6"/>
                <w:sz w:val="18"/>
                <w:szCs w:val="18"/>
              </w:rPr>
            </w:pPr>
            <w:r w:rsidRPr="00F415EF">
              <w:rPr>
                <w:i/>
                <w:color w:val="808080" w:themeColor="background1" w:themeShade="80"/>
                <w:sz w:val="18"/>
                <w:szCs w:val="18"/>
              </w:rPr>
              <w:t>For multi-country requests with the “on-behalf” modality</w:t>
            </w:r>
            <w:r w:rsidRPr="00575948">
              <w:rPr>
                <w:b w:val="0"/>
                <w:bCs w:val="0"/>
                <w:i/>
                <w:iCs/>
                <w:color w:val="A6A6A6" w:themeColor="background1" w:themeShade="A6"/>
                <w:sz w:val="18"/>
                <w:szCs w:val="18"/>
              </w:rPr>
              <w:t xml:space="preserve">: </w:t>
            </w:r>
            <w:r w:rsidR="00527739" w:rsidRPr="00295253">
              <w:rPr>
                <w:b w:val="0"/>
                <w:bCs w:val="0"/>
                <w:i/>
                <w:iCs/>
                <w:color w:val="A6A6A6" w:themeColor="background1" w:themeShade="A6"/>
                <w:sz w:val="18"/>
                <w:szCs w:val="18"/>
              </w:rPr>
              <w:t xml:space="preserve">under this modality </w:t>
            </w:r>
            <w:r w:rsidR="00534BB7" w:rsidRPr="00295253">
              <w:rPr>
                <w:b w:val="0"/>
                <w:bCs w:val="0"/>
                <w:i/>
                <w:iCs/>
                <w:color w:val="A6A6A6" w:themeColor="background1" w:themeShade="A6"/>
                <w:sz w:val="18"/>
                <w:szCs w:val="18"/>
              </w:rPr>
              <w:t xml:space="preserve">the request initiator (“lead authority”) </w:t>
            </w:r>
            <w:r w:rsidR="007C3D6E" w:rsidRPr="00F415EF">
              <w:rPr>
                <w:i/>
                <w:iCs/>
                <w:color w:val="808080" w:themeColor="background1" w:themeShade="80"/>
                <w:sz w:val="18"/>
                <w:szCs w:val="18"/>
                <w:u w:val="single"/>
              </w:rPr>
              <w:t>must</w:t>
            </w:r>
            <w:r w:rsidR="007C3D6E" w:rsidRPr="00F415EF">
              <w:rPr>
                <w:i/>
                <w:color w:val="808080" w:themeColor="background1" w:themeShade="80"/>
                <w:sz w:val="18"/>
                <w:szCs w:val="18"/>
              </w:rPr>
              <w:t xml:space="preserve"> invite</w:t>
            </w:r>
            <w:r w:rsidR="007C3D6E" w:rsidRPr="00F415EF">
              <w:rPr>
                <w:b w:val="0"/>
                <w:bCs w:val="0"/>
                <w:i/>
                <w:iCs/>
                <w:color w:val="808080" w:themeColor="background1" w:themeShade="80"/>
                <w:sz w:val="18"/>
                <w:szCs w:val="18"/>
              </w:rPr>
              <w:t xml:space="preserve"> </w:t>
            </w:r>
            <w:r w:rsidR="00295253" w:rsidRPr="00F415EF">
              <w:rPr>
                <w:i/>
                <w:color w:val="808080" w:themeColor="background1" w:themeShade="80"/>
                <w:sz w:val="18"/>
                <w:szCs w:val="18"/>
              </w:rPr>
              <w:t>Beneficiary</w:t>
            </w:r>
            <w:r w:rsidR="00E72245" w:rsidRPr="00F415EF">
              <w:rPr>
                <w:i/>
                <w:color w:val="808080" w:themeColor="background1" w:themeShade="80"/>
                <w:sz w:val="18"/>
                <w:szCs w:val="18"/>
              </w:rPr>
              <w:t xml:space="preserve"> </w:t>
            </w:r>
            <w:r w:rsidR="00295253" w:rsidRPr="00F415EF">
              <w:rPr>
                <w:i/>
                <w:color w:val="808080" w:themeColor="background1" w:themeShade="80"/>
                <w:sz w:val="18"/>
                <w:szCs w:val="18"/>
              </w:rPr>
              <w:t>A</w:t>
            </w:r>
            <w:r w:rsidR="00E72245" w:rsidRPr="00F415EF">
              <w:rPr>
                <w:i/>
                <w:color w:val="808080" w:themeColor="background1" w:themeShade="80"/>
                <w:sz w:val="18"/>
                <w:szCs w:val="18"/>
              </w:rPr>
              <w:t>uthorities</w:t>
            </w:r>
            <w:r w:rsidR="00FE26C4">
              <w:rPr>
                <w:i/>
                <w:color w:val="808080" w:themeColor="background1" w:themeShade="80"/>
                <w:sz w:val="18"/>
                <w:szCs w:val="18"/>
              </w:rPr>
              <w:t xml:space="preserve"> </w:t>
            </w:r>
            <w:r w:rsidR="00FE26C4">
              <w:rPr>
                <w:i/>
                <w:iCs/>
                <w:color w:val="808080" w:themeColor="background1" w:themeShade="80"/>
                <w:sz w:val="18"/>
                <w:szCs w:val="18"/>
              </w:rPr>
              <w:t>(BAs)</w:t>
            </w:r>
            <w:r w:rsidR="00FE26C4" w:rsidRPr="00D37382">
              <w:rPr>
                <w:i/>
                <w:iCs/>
                <w:color w:val="808080" w:themeColor="background1" w:themeShade="80"/>
                <w:sz w:val="18"/>
                <w:szCs w:val="18"/>
              </w:rPr>
              <w:t xml:space="preserve"> </w:t>
            </w:r>
            <w:r w:rsidR="00E72245" w:rsidRPr="00F415EF">
              <w:rPr>
                <w:i/>
                <w:color w:val="808080" w:themeColor="background1" w:themeShade="80"/>
                <w:sz w:val="18"/>
                <w:szCs w:val="18"/>
              </w:rPr>
              <w:t>from other Member States</w:t>
            </w:r>
            <w:r w:rsidR="00E72245" w:rsidRPr="00F415EF">
              <w:rPr>
                <w:b w:val="0"/>
                <w:bCs w:val="0"/>
                <w:i/>
                <w:iCs/>
                <w:color w:val="808080" w:themeColor="background1" w:themeShade="80"/>
                <w:sz w:val="18"/>
                <w:szCs w:val="18"/>
              </w:rPr>
              <w:t xml:space="preserve"> </w:t>
            </w:r>
            <w:r w:rsidR="00E72245" w:rsidRPr="00295253">
              <w:rPr>
                <w:b w:val="0"/>
                <w:bCs w:val="0"/>
                <w:i/>
                <w:iCs/>
                <w:color w:val="A6A6A6" w:themeColor="background1" w:themeShade="A6"/>
                <w:sz w:val="18"/>
                <w:szCs w:val="18"/>
              </w:rPr>
              <w:t>to participate of this multi-country request.</w:t>
            </w:r>
            <w:r w:rsidR="00F42DC9" w:rsidRPr="00295253">
              <w:rPr>
                <w:b w:val="0"/>
                <w:bCs w:val="0"/>
                <w:i/>
                <w:iCs/>
                <w:color w:val="A6A6A6" w:themeColor="background1" w:themeShade="A6"/>
                <w:sz w:val="18"/>
                <w:szCs w:val="18"/>
              </w:rPr>
              <w:t xml:space="preserve"> </w:t>
            </w:r>
            <w:r w:rsidR="008E0820" w:rsidRPr="00295253">
              <w:rPr>
                <w:b w:val="0"/>
                <w:bCs w:val="0"/>
                <w:i/>
                <w:iCs/>
                <w:color w:val="A6A6A6" w:themeColor="background1" w:themeShade="A6"/>
                <w:sz w:val="18"/>
                <w:szCs w:val="18"/>
              </w:rPr>
              <w:t xml:space="preserve">To invite </w:t>
            </w:r>
            <w:r w:rsidR="00575948" w:rsidRPr="00295253">
              <w:rPr>
                <w:b w:val="0"/>
                <w:bCs w:val="0"/>
                <w:i/>
                <w:iCs/>
                <w:color w:val="A6A6A6" w:themeColor="background1" w:themeShade="A6"/>
                <w:sz w:val="18"/>
                <w:szCs w:val="18"/>
              </w:rPr>
              <w:t>them</w:t>
            </w:r>
            <w:r w:rsidR="00CB36BE">
              <w:rPr>
                <w:b w:val="0"/>
                <w:bCs w:val="0"/>
                <w:i/>
                <w:iCs/>
                <w:color w:val="A6A6A6" w:themeColor="background1" w:themeShade="A6"/>
                <w:sz w:val="18"/>
                <w:szCs w:val="18"/>
              </w:rPr>
              <w:t>,</w:t>
            </w:r>
            <w:r w:rsidR="00575948" w:rsidRPr="00295253">
              <w:rPr>
                <w:b w:val="0"/>
                <w:bCs w:val="0"/>
                <w:i/>
                <w:iCs/>
                <w:color w:val="A6A6A6" w:themeColor="background1" w:themeShade="A6"/>
                <w:sz w:val="18"/>
                <w:szCs w:val="18"/>
              </w:rPr>
              <w:t xml:space="preserve"> please add the “Name”, “Email” and “Country”. </w:t>
            </w:r>
            <w:r w:rsidR="00DF086D">
              <w:rPr>
                <w:b w:val="0"/>
                <w:bCs w:val="0"/>
                <w:i/>
                <w:iCs/>
                <w:color w:val="A6A6A6" w:themeColor="background1" w:themeShade="A6"/>
                <w:sz w:val="18"/>
                <w:szCs w:val="18"/>
              </w:rPr>
              <w:t xml:space="preserve">This is a mandatory step. </w:t>
            </w:r>
            <w:r w:rsidR="00295253" w:rsidRPr="00F667B7">
              <w:rPr>
                <w:b w:val="0"/>
                <w:bCs w:val="0"/>
                <w:i/>
                <w:iCs/>
                <w:color w:val="A6A6A6" w:themeColor="background1" w:themeShade="A6"/>
                <w:sz w:val="18"/>
                <w:szCs w:val="18"/>
              </w:rPr>
              <w:t>T</w:t>
            </w:r>
            <w:r w:rsidR="00F42DC9" w:rsidRPr="00295253">
              <w:rPr>
                <w:b w:val="0"/>
                <w:bCs w:val="0"/>
                <w:i/>
                <w:iCs/>
                <w:color w:val="A6A6A6" w:themeColor="background1" w:themeShade="A6"/>
                <w:sz w:val="18"/>
                <w:szCs w:val="18"/>
              </w:rPr>
              <w:t xml:space="preserve">he system will create a replica request in the portal of the invited participants. The </w:t>
            </w:r>
            <w:r w:rsidR="00F912BD">
              <w:rPr>
                <w:b w:val="0"/>
                <w:bCs w:val="0"/>
                <w:i/>
                <w:iCs/>
                <w:color w:val="A6A6A6" w:themeColor="background1" w:themeShade="A6"/>
                <w:sz w:val="18"/>
                <w:szCs w:val="18"/>
              </w:rPr>
              <w:t xml:space="preserve">activities </w:t>
            </w:r>
            <w:r w:rsidR="00F42DC9" w:rsidRPr="00295253">
              <w:rPr>
                <w:b w:val="0"/>
                <w:bCs w:val="0"/>
                <w:i/>
                <w:iCs/>
                <w:color w:val="A6A6A6" w:themeColor="background1" w:themeShade="A6"/>
                <w:sz w:val="18"/>
                <w:szCs w:val="18"/>
              </w:rPr>
              <w:t>requested will be the same for all participating authorities</w:t>
            </w:r>
            <w:r w:rsidR="00920D9E" w:rsidRPr="00295253">
              <w:rPr>
                <w:b w:val="0"/>
                <w:bCs w:val="0"/>
                <w:i/>
                <w:iCs/>
                <w:color w:val="A6A6A6" w:themeColor="background1" w:themeShade="A6"/>
                <w:sz w:val="18"/>
                <w:szCs w:val="18"/>
              </w:rPr>
              <w:t>.</w:t>
            </w:r>
          </w:p>
          <w:p w14:paraId="1681B85E" w14:textId="1BD71F2A" w:rsidR="00D103A4" w:rsidRPr="00F415EF" w:rsidRDefault="00F47973" w:rsidP="00A46BFB">
            <w:pPr>
              <w:pStyle w:val="Text1"/>
              <w:numPr>
                <w:ilvl w:val="0"/>
                <w:numId w:val="36"/>
              </w:numPr>
              <w:rPr>
                <w:b w:val="0"/>
                <w:bCs w:val="0"/>
                <w:i/>
                <w:iCs/>
                <w:color w:val="A6A6A6" w:themeColor="background1" w:themeShade="A6"/>
                <w:sz w:val="18"/>
                <w:szCs w:val="18"/>
              </w:rPr>
            </w:pPr>
            <w:r w:rsidRPr="00F415EF">
              <w:rPr>
                <w:i/>
                <w:color w:val="808080" w:themeColor="background1" w:themeShade="80"/>
                <w:sz w:val="18"/>
                <w:szCs w:val="18"/>
              </w:rPr>
              <w:t>For multi-country requests with the “in-parallel” modality</w:t>
            </w:r>
            <w:r w:rsidRPr="00EF6BD8">
              <w:rPr>
                <w:i/>
                <w:color w:val="A6A6A6" w:themeColor="background1" w:themeShade="A6"/>
                <w:sz w:val="18"/>
                <w:szCs w:val="18"/>
              </w:rPr>
              <w:t>:</w:t>
            </w:r>
            <w:r w:rsidRPr="00043187">
              <w:rPr>
                <w:b w:val="0"/>
                <w:bCs w:val="0"/>
                <w:i/>
                <w:iCs/>
                <w:color w:val="A6A6A6" w:themeColor="background1" w:themeShade="A6"/>
                <w:sz w:val="18"/>
                <w:szCs w:val="18"/>
              </w:rPr>
              <w:t xml:space="preserve"> </w:t>
            </w:r>
            <w:r w:rsidR="004F203D">
              <w:rPr>
                <w:b w:val="0"/>
                <w:bCs w:val="0"/>
                <w:i/>
                <w:iCs/>
                <w:color w:val="A6A6A6" w:themeColor="background1" w:themeShade="A6"/>
                <w:sz w:val="18"/>
                <w:szCs w:val="18"/>
              </w:rPr>
              <w:t xml:space="preserve">the request initiator </w:t>
            </w:r>
            <w:r w:rsidR="00732C66" w:rsidRPr="004504CD">
              <w:rPr>
                <w:b w:val="0"/>
                <w:bCs w:val="0"/>
                <w:i/>
                <w:iCs/>
                <w:color w:val="A6A6A6" w:themeColor="background1" w:themeShade="A6"/>
                <w:sz w:val="18"/>
                <w:szCs w:val="18"/>
                <w:u w:val="single"/>
              </w:rPr>
              <w:t>c</w:t>
            </w:r>
            <w:r w:rsidR="001946F4" w:rsidRPr="004504CD">
              <w:rPr>
                <w:b w:val="0"/>
                <w:bCs w:val="0"/>
                <w:i/>
                <w:iCs/>
                <w:color w:val="A6A6A6" w:themeColor="background1" w:themeShade="A6"/>
                <w:sz w:val="18"/>
                <w:szCs w:val="18"/>
                <w:u w:val="single"/>
              </w:rPr>
              <w:t>ould</w:t>
            </w:r>
            <w:r w:rsidR="004F203D">
              <w:rPr>
                <w:b w:val="0"/>
                <w:bCs w:val="0"/>
                <w:i/>
                <w:iCs/>
                <w:color w:val="A6A6A6" w:themeColor="background1" w:themeShade="A6"/>
                <w:sz w:val="18"/>
                <w:szCs w:val="18"/>
              </w:rPr>
              <w:t xml:space="preserve"> include information of other </w:t>
            </w:r>
            <w:r w:rsidR="00732C66">
              <w:rPr>
                <w:b w:val="0"/>
                <w:bCs w:val="0"/>
                <w:i/>
                <w:iCs/>
                <w:color w:val="A6A6A6" w:themeColor="background1" w:themeShade="A6"/>
                <w:sz w:val="18"/>
                <w:szCs w:val="18"/>
              </w:rPr>
              <w:t xml:space="preserve">Member States </w:t>
            </w:r>
            <w:r w:rsidR="004F203D">
              <w:rPr>
                <w:b w:val="0"/>
                <w:bCs w:val="0"/>
                <w:i/>
                <w:iCs/>
                <w:color w:val="A6A6A6" w:themeColor="background1" w:themeShade="A6"/>
                <w:sz w:val="18"/>
                <w:szCs w:val="18"/>
              </w:rPr>
              <w:t xml:space="preserve">and/or </w:t>
            </w:r>
            <w:r w:rsidR="00732C66">
              <w:rPr>
                <w:b w:val="0"/>
                <w:bCs w:val="0"/>
                <w:i/>
                <w:iCs/>
                <w:color w:val="A6A6A6" w:themeColor="background1" w:themeShade="A6"/>
                <w:sz w:val="18"/>
                <w:szCs w:val="18"/>
              </w:rPr>
              <w:t xml:space="preserve">Beneficiary Authorities </w:t>
            </w:r>
            <w:r w:rsidR="004F203D">
              <w:rPr>
                <w:b w:val="0"/>
                <w:bCs w:val="0"/>
                <w:i/>
                <w:iCs/>
                <w:color w:val="A6A6A6" w:themeColor="background1" w:themeShade="A6"/>
                <w:sz w:val="18"/>
                <w:szCs w:val="18"/>
              </w:rPr>
              <w:t>that are interested in submitting</w:t>
            </w:r>
            <w:r w:rsidR="001946F4">
              <w:rPr>
                <w:b w:val="0"/>
                <w:bCs w:val="0"/>
                <w:i/>
                <w:iCs/>
                <w:color w:val="A6A6A6" w:themeColor="background1" w:themeShade="A6"/>
                <w:sz w:val="18"/>
                <w:szCs w:val="18"/>
              </w:rPr>
              <w:t xml:space="preserve"> a</w:t>
            </w:r>
            <w:r w:rsidR="00EE0E3D">
              <w:rPr>
                <w:b w:val="0"/>
                <w:bCs w:val="0"/>
                <w:i/>
                <w:iCs/>
                <w:color w:val="A6A6A6" w:themeColor="background1" w:themeShade="A6"/>
                <w:sz w:val="18"/>
                <w:szCs w:val="18"/>
              </w:rPr>
              <w:t xml:space="preserve"> similar request.</w:t>
            </w:r>
            <w:r w:rsidR="001946F4">
              <w:rPr>
                <w:b w:val="0"/>
                <w:bCs w:val="0"/>
                <w:i/>
                <w:iCs/>
                <w:color w:val="A6A6A6" w:themeColor="background1" w:themeShade="A6"/>
                <w:sz w:val="18"/>
                <w:szCs w:val="18"/>
              </w:rPr>
              <w:t xml:space="preserve"> </w:t>
            </w:r>
            <w:r w:rsidR="00EE52AF">
              <w:rPr>
                <w:b w:val="0"/>
                <w:bCs w:val="0"/>
                <w:i/>
                <w:iCs/>
                <w:color w:val="A6A6A6" w:themeColor="background1" w:themeShade="A6"/>
                <w:sz w:val="18"/>
                <w:szCs w:val="18"/>
              </w:rPr>
              <w:t>This will support an easy identification of the interested parties in the multi-country project.</w:t>
            </w:r>
            <w:r w:rsidR="00A87D5A">
              <w:rPr>
                <w:b w:val="0"/>
                <w:bCs w:val="0"/>
                <w:i/>
                <w:iCs/>
                <w:color w:val="A6A6A6" w:themeColor="background1" w:themeShade="A6"/>
                <w:sz w:val="18"/>
                <w:szCs w:val="18"/>
              </w:rPr>
              <w:t xml:space="preserve"> For this, you can </w:t>
            </w:r>
            <w:r w:rsidR="00961B13">
              <w:rPr>
                <w:b w:val="0"/>
                <w:bCs w:val="0"/>
                <w:i/>
                <w:iCs/>
                <w:color w:val="A6A6A6" w:themeColor="background1" w:themeShade="A6"/>
                <w:sz w:val="18"/>
                <w:szCs w:val="18"/>
              </w:rPr>
              <w:t>select</w:t>
            </w:r>
            <w:r w:rsidR="00A87D5A">
              <w:rPr>
                <w:b w:val="0"/>
                <w:bCs w:val="0"/>
                <w:i/>
                <w:iCs/>
                <w:color w:val="A6A6A6" w:themeColor="background1" w:themeShade="A6"/>
                <w:sz w:val="18"/>
                <w:szCs w:val="18"/>
              </w:rPr>
              <w:t xml:space="preserve"> the Member State concerned, and</w:t>
            </w:r>
            <w:r w:rsidR="00961B13">
              <w:rPr>
                <w:b w:val="0"/>
                <w:bCs w:val="0"/>
                <w:i/>
                <w:iCs/>
                <w:color w:val="A6A6A6" w:themeColor="background1" w:themeShade="A6"/>
                <w:sz w:val="18"/>
                <w:szCs w:val="18"/>
              </w:rPr>
              <w:t xml:space="preserve"> include the name of the </w:t>
            </w:r>
            <w:r w:rsidR="00A87D5A">
              <w:rPr>
                <w:b w:val="0"/>
                <w:bCs w:val="0"/>
                <w:i/>
                <w:iCs/>
                <w:color w:val="A6A6A6" w:themeColor="background1" w:themeShade="A6"/>
                <w:sz w:val="18"/>
                <w:szCs w:val="18"/>
              </w:rPr>
              <w:t>Beneficiary Authorities</w:t>
            </w:r>
            <w:r w:rsidR="00961B13">
              <w:rPr>
                <w:b w:val="0"/>
                <w:bCs w:val="0"/>
                <w:i/>
                <w:iCs/>
                <w:color w:val="A6A6A6" w:themeColor="background1" w:themeShade="A6"/>
                <w:sz w:val="18"/>
                <w:szCs w:val="18"/>
              </w:rPr>
              <w:t xml:space="preserve"> </w:t>
            </w:r>
            <w:r w:rsidR="00A87D5A">
              <w:rPr>
                <w:b w:val="0"/>
                <w:bCs w:val="0"/>
                <w:i/>
                <w:iCs/>
                <w:color w:val="A6A6A6" w:themeColor="background1" w:themeShade="A6"/>
                <w:sz w:val="18"/>
                <w:szCs w:val="18"/>
              </w:rPr>
              <w:t>in th</w:t>
            </w:r>
            <w:r w:rsidR="00961B13">
              <w:rPr>
                <w:b w:val="0"/>
                <w:bCs w:val="0"/>
                <w:i/>
                <w:iCs/>
                <w:color w:val="A6A6A6" w:themeColor="background1" w:themeShade="A6"/>
                <w:sz w:val="18"/>
                <w:szCs w:val="18"/>
              </w:rPr>
              <w:t>at</w:t>
            </w:r>
            <w:r w:rsidR="00A87D5A">
              <w:rPr>
                <w:b w:val="0"/>
                <w:bCs w:val="0"/>
                <w:i/>
                <w:iCs/>
                <w:color w:val="A6A6A6" w:themeColor="background1" w:themeShade="A6"/>
                <w:sz w:val="18"/>
                <w:szCs w:val="18"/>
              </w:rPr>
              <w:t xml:space="preserve"> Member State.</w:t>
            </w:r>
            <w:r w:rsidR="004F203D">
              <w:rPr>
                <w:b w:val="0"/>
                <w:bCs w:val="0"/>
                <w:i/>
                <w:iCs/>
                <w:color w:val="A6A6A6" w:themeColor="background1" w:themeShade="A6"/>
                <w:sz w:val="18"/>
                <w:szCs w:val="18"/>
              </w:rPr>
              <w:t xml:space="preserve"> </w:t>
            </w:r>
            <w:r w:rsidR="00EE0E3D">
              <w:rPr>
                <w:b w:val="0"/>
                <w:bCs w:val="0"/>
                <w:i/>
                <w:iCs/>
                <w:color w:val="A6A6A6" w:themeColor="background1" w:themeShade="A6"/>
                <w:sz w:val="18"/>
                <w:szCs w:val="18"/>
              </w:rPr>
              <w:t xml:space="preserve">Under this modality </w:t>
            </w:r>
            <w:r w:rsidR="00D103A4" w:rsidRPr="00F415EF">
              <w:rPr>
                <w:i/>
                <w:iCs/>
                <w:color w:val="808080" w:themeColor="background1" w:themeShade="80"/>
                <w:sz w:val="18"/>
                <w:szCs w:val="18"/>
              </w:rPr>
              <w:t xml:space="preserve">the system will not create </w:t>
            </w:r>
            <w:r w:rsidR="00EE0E3D" w:rsidRPr="00F415EF">
              <w:rPr>
                <w:i/>
                <w:iCs/>
                <w:color w:val="808080" w:themeColor="background1" w:themeShade="80"/>
                <w:sz w:val="18"/>
                <w:szCs w:val="18"/>
              </w:rPr>
              <w:t>a</w:t>
            </w:r>
            <w:r w:rsidR="00D103A4" w:rsidRPr="00F415EF">
              <w:rPr>
                <w:i/>
                <w:iCs/>
                <w:color w:val="808080" w:themeColor="background1" w:themeShade="80"/>
                <w:sz w:val="18"/>
                <w:szCs w:val="18"/>
              </w:rPr>
              <w:t xml:space="preserve"> replica request for the Member States listed</w:t>
            </w:r>
            <w:r w:rsidR="00D103A4" w:rsidRPr="00043187">
              <w:rPr>
                <w:i/>
                <w:iCs/>
                <w:color w:val="A6A6A6" w:themeColor="background1" w:themeShade="A6"/>
                <w:sz w:val="18"/>
                <w:szCs w:val="18"/>
              </w:rPr>
              <w:t xml:space="preserve"> </w:t>
            </w:r>
            <w:r w:rsidR="00D103A4" w:rsidRPr="00F415EF">
              <w:rPr>
                <w:b w:val="0"/>
                <w:bCs w:val="0"/>
                <w:i/>
                <w:iCs/>
                <w:color w:val="A6A6A6" w:themeColor="background1" w:themeShade="A6"/>
                <w:sz w:val="18"/>
                <w:szCs w:val="18"/>
              </w:rPr>
              <w:t xml:space="preserve">in </w:t>
            </w:r>
            <w:r w:rsidR="00043187">
              <w:rPr>
                <w:b w:val="0"/>
                <w:bCs w:val="0"/>
                <w:i/>
                <w:iCs/>
                <w:color w:val="A6A6A6" w:themeColor="background1" w:themeShade="A6"/>
                <w:sz w:val="18"/>
                <w:szCs w:val="18"/>
              </w:rPr>
              <w:t>the following point</w:t>
            </w:r>
            <w:r w:rsidR="004478A6">
              <w:rPr>
                <w:b w:val="0"/>
                <w:bCs w:val="0"/>
                <w:i/>
                <w:iCs/>
                <w:color w:val="A6A6A6" w:themeColor="background1" w:themeShade="A6"/>
                <w:sz w:val="18"/>
                <w:szCs w:val="18"/>
              </w:rPr>
              <w:t xml:space="preserve">, and hence the participating authorities must initiate </w:t>
            </w:r>
            <w:r w:rsidR="00605D19">
              <w:rPr>
                <w:b w:val="0"/>
                <w:bCs w:val="0"/>
                <w:i/>
                <w:iCs/>
                <w:color w:val="A6A6A6" w:themeColor="background1" w:themeShade="A6"/>
                <w:sz w:val="18"/>
                <w:szCs w:val="18"/>
              </w:rPr>
              <w:t>their own</w:t>
            </w:r>
            <w:r w:rsidR="004478A6">
              <w:rPr>
                <w:b w:val="0"/>
                <w:bCs w:val="0"/>
                <w:i/>
                <w:iCs/>
                <w:color w:val="A6A6A6" w:themeColor="background1" w:themeShade="A6"/>
                <w:sz w:val="18"/>
                <w:szCs w:val="18"/>
              </w:rPr>
              <w:t xml:space="preserve"> request</w:t>
            </w:r>
            <w:r w:rsidR="00605D19">
              <w:rPr>
                <w:b w:val="0"/>
                <w:bCs w:val="0"/>
                <w:i/>
                <w:iCs/>
                <w:color w:val="A6A6A6" w:themeColor="background1" w:themeShade="A6"/>
                <w:sz w:val="18"/>
                <w:szCs w:val="18"/>
              </w:rPr>
              <w:t>s</w:t>
            </w:r>
            <w:r w:rsidR="004478A6">
              <w:rPr>
                <w:b w:val="0"/>
                <w:bCs w:val="0"/>
                <w:i/>
                <w:iCs/>
                <w:color w:val="A6A6A6" w:themeColor="background1" w:themeShade="A6"/>
                <w:sz w:val="18"/>
                <w:szCs w:val="18"/>
              </w:rPr>
              <w:t xml:space="preserve"> “in parallel”.</w:t>
            </w:r>
          </w:p>
        </w:tc>
      </w:tr>
      <w:tr w:rsidR="002B1D73" w14:paraId="2007E3A1" w14:textId="77777777" w:rsidTr="00BA0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gridSpan w:val="2"/>
          </w:tcPr>
          <w:p w14:paraId="273BFF3B" w14:textId="6597784A" w:rsidR="002B1D73" w:rsidRDefault="002B1D73" w:rsidP="00E60DBA">
            <w:pPr>
              <w:pStyle w:val="Text1"/>
              <w:ind w:left="0"/>
            </w:pPr>
          </w:p>
        </w:tc>
        <w:tc>
          <w:tcPr>
            <w:tcW w:w="4536" w:type="dxa"/>
          </w:tcPr>
          <w:p w14:paraId="43BB2F68" w14:textId="7B5B8ECF" w:rsidR="002B1D73" w:rsidRPr="002B1D73" w:rsidRDefault="002B1D73" w:rsidP="00E60DBA">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2B1D73">
              <w:rPr>
                <w:b/>
                <w:bCs/>
                <w:sz w:val="18"/>
                <w:szCs w:val="18"/>
              </w:rPr>
              <w:t xml:space="preserve">Please indicate the Beneficiary </w:t>
            </w:r>
            <w:r w:rsidR="00FE26C4" w:rsidRPr="00FE26C4">
              <w:rPr>
                <w:b/>
                <w:bCs/>
                <w:sz w:val="18"/>
                <w:szCs w:val="18"/>
              </w:rPr>
              <w:t xml:space="preserve">Authority(-ies) </w:t>
            </w:r>
            <w:r w:rsidRPr="002B1D73">
              <w:rPr>
                <w:b/>
                <w:bCs/>
                <w:sz w:val="18"/>
                <w:szCs w:val="18"/>
              </w:rPr>
              <w:t>of this request.</w:t>
            </w:r>
          </w:p>
        </w:tc>
        <w:tc>
          <w:tcPr>
            <w:tcW w:w="5079" w:type="dxa"/>
          </w:tcPr>
          <w:p w14:paraId="210F5ED4" w14:textId="3645DA4F" w:rsidR="00822956" w:rsidRPr="00822956" w:rsidRDefault="00822956" w:rsidP="00BA790D">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822956">
              <w:rPr>
                <w:sz w:val="18"/>
                <w:szCs w:val="18"/>
              </w:rPr>
              <w:t>[For each participa</w:t>
            </w:r>
            <w:r w:rsidR="00471252">
              <w:rPr>
                <w:sz w:val="18"/>
                <w:szCs w:val="18"/>
              </w:rPr>
              <w:t>n</w:t>
            </w:r>
            <w:r w:rsidRPr="00822956">
              <w:rPr>
                <w:sz w:val="18"/>
                <w:szCs w:val="18"/>
              </w:rPr>
              <w:t xml:space="preserve">t: </w:t>
            </w:r>
          </w:p>
          <w:p w14:paraId="2A26872A" w14:textId="77777777" w:rsidR="003C113F" w:rsidRDefault="00822956" w:rsidP="00BA790D">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822956">
              <w:rPr>
                <w:sz w:val="18"/>
                <w:szCs w:val="18"/>
              </w:rPr>
              <w:t>-</w:t>
            </w:r>
            <w:r w:rsidR="00BA790D">
              <w:rPr>
                <w:sz w:val="18"/>
                <w:szCs w:val="18"/>
              </w:rPr>
              <w:t xml:space="preserve"> </w:t>
            </w:r>
            <w:r w:rsidR="003C113F" w:rsidRPr="00822956">
              <w:rPr>
                <w:sz w:val="18"/>
                <w:szCs w:val="18"/>
              </w:rPr>
              <w:t>Select the Member State</w:t>
            </w:r>
            <w:r w:rsidR="003C113F">
              <w:rPr>
                <w:sz w:val="18"/>
                <w:szCs w:val="18"/>
              </w:rPr>
              <w:t xml:space="preserve"> </w:t>
            </w:r>
          </w:p>
          <w:p w14:paraId="7F1692BA" w14:textId="02ABEE33" w:rsidR="002B1D73" w:rsidRPr="0099602A" w:rsidRDefault="003C113F" w:rsidP="00822956">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r w:rsidR="00471252">
              <w:rPr>
                <w:sz w:val="18"/>
                <w:szCs w:val="18"/>
              </w:rPr>
              <w:t xml:space="preserve"> Enter n</w:t>
            </w:r>
            <w:r w:rsidR="00822956" w:rsidRPr="00822956">
              <w:rPr>
                <w:sz w:val="18"/>
                <w:szCs w:val="18"/>
              </w:rPr>
              <w:t>ame and the email of the Beneficiary Authority</w:t>
            </w:r>
            <w:r w:rsidR="0099602A">
              <w:rPr>
                <w:sz w:val="18"/>
                <w:szCs w:val="18"/>
              </w:rPr>
              <w:t>]</w:t>
            </w:r>
          </w:p>
        </w:tc>
      </w:tr>
    </w:tbl>
    <w:p w14:paraId="62445A65" w14:textId="77777777" w:rsidR="00136349" w:rsidRDefault="00136349" w:rsidP="00E60DBA">
      <w:pPr>
        <w:pStyle w:val="Text1"/>
      </w:pPr>
    </w:p>
    <w:tbl>
      <w:tblPr>
        <w:tblStyle w:val="GridTable4-Accent1"/>
        <w:tblW w:w="10485" w:type="dxa"/>
        <w:tblLook w:val="04A0" w:firstRow="1" w:lastRow="0" w:firstColumn="1" w:lastColumn="0" w:noHBand="0" w:noVBand="1"/>
      </w:tblPr>
      <w:tblGrid>
        <w:gridCol w:w="10485"/>
      </w:tblGrid>
      <w:tr w:rsidR="005C4592" w14:paraId="599BCC4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12E0EB57" w14:textId="37AE3465" w:rsidR="007E2E3D" w:rsidRPr="00C50C4C" w:rsidRDefault="007E2E3D" w:rsidP="007E2E3D">
            <w:pPr>
              <w:pStyle w:val="Text1"/>
              <w:ind w:left="0"/>
              <w:rPr>
                <w:i/>
                <w:iCs/>
                <w:color w:val="808080" w:themeColor="background1" w:themeShade="80"/>
                <w:sz w:val="18"/>
                <w:szCs w:val="18"/>
              </w:rPr>
            </w:pPr>
            <w:r w:rsidRPr="00836BC4">
              <w:rPr>
                <w:i/>
                <w:iCs/>
                <w:color w:val="808080" w:themeColor="background1" w:themeShade="80"/>
                <w:sz w:val="18"/>
                <w:szCs w:val="18"/>
              </w:rPr>
              <w:t>INSTRUCTIONS TO ADD OBSERVER BENEFICIARY AUTHORITIES OF YOUR MEMBER STATE:</w:t>
            </w:r>
          </w:p>
          <w:p w14:paraId="035E742E" w14:textId="5DB938AC" w:rsidR="005C4592" w:rsidRPr="0094384F" w:rsidRDefault="008D6D83" w:rsidP="00531841">
            <w:pPr>
              <w:pStyle w:val="Text1"/>
              <w:ind w:left="0"/>
              <w:jc w:val="left"/>
              <w:rPr>
                <w:i/>
                <w:color w:val="A6A6A6" w:themeColor="background1" w:themeShade="A6"/>
                <w:sz w:val="18"/>
                <w:szCs w:val="18"/>
              </w:rPr>
            </w:pPr>
            <w:r>
              <w:rPr>
                <w:b w:val="0"/>
                <w:bCs w:val="0"/>
                <w:i/>
                <w:iCs/>
                <w:color w:val="A6A6A6" w:themeColor="background1" w:themeShade="A6"/>
                <w:sz w:val="18"/>
                <w:szCs w:val="18"/>
              </w:rPr>
              <w:t xml:space="preserve">Optionally the </w:t>
            </w:r>
            <w:r w:rsidRPr="00C50C4C">
              <w:rPr>
                <w:i/>
                <w:iCs/>
                <w:color w:val="808080" w:themeColor="background1" w:themeShade="80"/>
                <w:sz w:val="18"/>
                <w:szCs w:val="18"/>
              </w:rPr>
              <w:t xml:space="preserve">request initiator </w:t>
            </w:r>
            <w:r w:rsidR="00C46517" w:rsidRPr="00C50C4C">
              <w:rPr>
                <w:i/>
                <w:iCs/>
                <w:color w:val="808080" w:themeColor="background1" w:themeShade="80"/>
                <w:sz w:val="18"/>
                <w:szCs w:val="18"/>
              </w:rPr>
              <w:t xml:space="preserve">can </w:t>
            </w:r>
            <w:r w:rsidR="00384636" w:rsidRPr="00C50C4C">
              <w:rPr>
                <w:i/>
                <w:iCs/>
                <w:color w:val="808080" w:themeColor="background1" w:themeShade="80"/>
                <w:sz w:val="18"/>
                <w:szCs w:val="18"/>
              </w:rPr>
              <w:t>give observer rights</w:t>
            </w:r>
            <w:r w:rsidR="00D20149" w:rsidRPr="00C50C4C">
              <w:rPr>
                <w:i/>
                <w:iCs/>
                <w:color w:val="808080" w:themeColor="background1" w:themeShade="80"/>
                <w:sz w:val="18"/>
                <w:szCs w:val="18"/>
              </w:rPr>
              <w:t xml:space="preserve"> to</w:t>
            </w:r>
            <w:r w:rsidR="00384636" w:rsidRPr="00C50C4C">
              <w:rPr>
                <w:i/>
                <w:iCs/>
                <w:color w:val="808080" w:themeColor="background1" w:themeShade="80"/>
                <w:sz w:val="18"/>
                <w:szCs w:val="18"/>
              </w:rPr>
              <w:t xml:space="preserve"> </w:t>
            </w:r>
            <w:r w:rsidR="00D20149" w:rsidRPr="00C50C4C">
              <w:rPr>
                <w:i/>
                <w:iCs/>
                <w:color w:val="808080" w:themeColor="background1" w:themeShade="80"/>
                <w:sz w:val="18"/>
                <w:szCs w:val="18"/>
              </w:rPr>
              <w:t>other Beneficiary Authority</w:t>
            </w:r>
            <w:r w:rsidR="00D20149" w:rsidRPr="00D37382">
              <w:rPr>
                <w:i/>
                <w:iCs/>
                <w:color w:val="808080" w:themeColor="background1" w:themeShade="80"/>
                <w:sz w:val="18"/>
                <w:szCs w:val="18"/>
              </w:rPr>
              <w:t>(</w:t>
            </w:r>
            <w:r w:rsidR="00E73370">
              <w:rPr>
                <w:i/>
                <w:iCs/>
                <w:color w:val="808080" w:themeColor="background1" w:themeShade="80"/>
                <w:sz w:val="18"/>
                <w:szCs w:val="18"/>
              </w:rPr>
              <w:t>-</w:t>
            </w:r>
            <w:r w:rsidR="004E7091" w:rsidRPr="00D37382">
              <w:rPr>
                <w:i/>
                <w:iCs/>
                <w:color w:val="808080" w:themeColor="background1" w:themeShade="80"/>
                <w:sz w:val="18"/>
                <w:szCs w:val="18"/>
              </w:rPr>
              <w:t>ies)</w:t>
            </w:r>
            <w:r w:rsidR="004E7091">
              <w:rPr>
                <w:i/>
                <w:iCs/>
                <w:color w:val="808080" w:themeColor="background1" w:themeShade="80"/>
                <w:sz w:val="18"/>
                <w:szCs w:val="18"/>
              </w:rPr>
              <w:t xml:space="preserve"> </w:t>
            </w:r>
            <w:r w:rsidR="00D20149" w:rsidRPr="00D37382">
              <w:rPr>
                <w:i/>
                <w:iCs/>
                <w:color w:val="808080" w:themeColor="background1" w:themeShade="80"/>
                <w:sz w:val="18"/>
                <w:szCs w:val="18"/>
              </w:rPr>
              <w:t>from their Member State</w:t>
            </w:r>
            <w:r w:rsidR="003462DC">
              <w:rPr>
                <w:b w:val="0"/>
                <w:bCs w:val="0"/>
                <w:i/>
                <w:iCs/>
                <w:color w:val="A6A6A6" w:themeColor="background1" w:themeShade="A6"/>
                <w:sz w:val="18"/>
                <w:szCs w:val="18"/>
              </w:rPr>
              <w:t xml:space="preserve"> by adding </w:t>
            </w:r>
            <w:r w:rsidR="008B1102">
              <w:rPr>
                <w:b w:val="0"/>
                <w:bCs w:val="0"/>
                <w:i/>
                <w:iCs/>
                <w:color w:val="A6A6A6" w:themeColor="background1" w:themeShade="A6"/>
                <w:sz w:val="18"/>
                <w:szCs w:val="18"/>
              </w:rPr>
              <w:t xml:space="preserve">their </w:t>
            </w:r>
            <w:r w:rsidR="008B1102" w:rsidRPr="00295253">
              <w:rPr>
                <w:b w:val="0"/>
                <w:bCs w:val="0"/>
                <w:i/>
                <w:iCs/>
                <w:color w:val="A6A6A6" w:themeColor="background1" w:themeShade="A6"/>
                <w:sz w:val="18"/>
                <w:szCs w:val="18"/>
              </w:rPr>
              <w:t>“Name”, “Email” and “Country”.</w:t>
            </w:r>
            <w:r w:rsidR="00D20149">
              <w:rPr>
                <w:b w:val="0"/>
                <w:bCs w:val="0"/>
                <w:i/>
                <w:iCs/>
                <w:color w:val="A6A6A6" w:themeColor="background1" w:themeShade="A6"/>
                <w:sz w:val="18"/>
                <w:szCs w:val="18"/>
              </w:rPr>
              <w:t xml:space="preserve"> </w:t>
            </w:r>
            <w:r w:rsidR="003462DC">
              <w:rPr>
                <w:b w:val="0"/>
                <w:bCs w:val="0"/>
                <w:i/>
                <w:iCs/>
                <w:color w:val="A6A6A6" w:themeColor="background1" w:themeShade="A6"/>
                <w:sz w:val="18"/>
                <w:szCs w:val="18"/>
              </w:rPr>
              <w:t xml:space="preserve">These other BAs will see the request in read-only mode, without editing permissions. </w:t>
            </w:r>
            <w:r w:rsidR="00FC0CD3" w:rsidRPr="00C50C4C">
              <w:rPr>
                <w:b w:val="0"/>
                <w:i/>
                <w:color w:val="A6A6A6" w:themeColor="background1" w:themeShade="A6"/>
                <w:sz w:val="18"/>
                <w:szCs w:val="18"/>
              </w:rPr>
              <w:t>This</w:t>
            </w:r>
            <w:r w:rsidR="008B1102">
              <w:rPr>
                <w:b w:val="0"/>
                <w:bCs w:val="0"/>
                <w:i/>
                <w:iCs/>
                <w:color w:val="A6A6A6" w:themeColor="background1" w:themeShade="A6"/>
                <w:sz w:val="18"/>
                <w:szCs w:val="18"/>
              </w:rPr>
              <w:t xml:space="preserve"> is</w:t>
            </w:r>
            <w:r w:rsidR="005C4592" w:rsidRPr="00C50C4C">
              <w:rPr>
                <w:b w:val="0"/>
                <w:i/>
                <w:color w:val="A6A6A6" w:themeColor="background1" w:themeShade="A6"/>
                <w:sz w:val="18"/>
                <w:szCs w:val="18"/>
              </w:rPr>
              <w:t xml:space="preserve"> </w:t>
            </w:r>
            <w:r w:rsidR="005C4592" w:rsidRPr="00C6296D">
              <w:rPr>
                <w:b w:val="0"/>
                <w:i/>
                <w:color w:val="A6A6A6" w:themeColor="background1" w:themeShade="A6"/>
                <w:sz w:val="18"/>
                <w:szCs w:val="18"/>
                <w:u w:val="single"/>
              </w:rPr>
              <w:t>applicable to both multi-country and non-multi-country requests</w:t>
            </w:r>
            <w:r w:rsidR="005C4592">
              <w:rPr>
                <w:b w:val="0"/>
                <w:i/>
                <w:color w:val="A6A6A6" w:themeColor="background1" w:themeShade="A6"/>
                <w:sz w:val="18"/>
                <w:szCs w:val="18"/>
              </w:rPr>
              <w:t xml:space="preserve">. </w:t>
            </w:r>
            <w:r w:rsidR="00FC0CD3">
              <w:rPr>
                <w:b w:val="0"/>
                <w:i/>
                <w:color w:val="A6A6A6" w:themeColor="background1" w:themeShade="A6"/>
                <w:sz w:val="18"/>
                <w:szCs w:val="18"/>
              </w:rPr>
              <w:t>For multi</w:t>
            </w:r>
            <w:r w:rsidR="00C50C4C">
              <w:rPr>
                <w:b w:val="0"/>
                <w:i/>
                <w:color w:val="A6A6A6" w:themeColor="background1" w:themeShade="A6"/>
                <w:sz w:val="18"/>
                <w:szCs w:val="18"/>
              </w:rPr>
              <w:t>-</w:t>
            </w:r>
            <w:r w:rsidR="00FC0CD3">
              <w:rPr>
                <w:b w:val="0"/>
                <w:i/>
                <w:color w:val="A6A6A6" w:themeColor="background1" w:themeShade="A6"/>
                <w:sz w:val="18"/>
                <w:szCs w:val="18"/>
              </w:rPr>
              <w:t>country on behalf requests only the request initiator can include observers</w:t>
            </w:r>
            <w:r w:rsidR="00454E5B">
              <w:rPr>
                <w:b w:val="0"/>
                <w:i/>
                <w:color w:val="A6A6A6" w:themeColor="background1" w:themeShade="A6"/>
                <w:sz w:val="18"/>
                <w:szCs w:val="18"/>
              </w:rPr>
              <w:t xml:space="preserve"> to the lead request.</w:t>
            </w:r>
          </w:p>
        </w:tc>
      </w:tr>
    </w:tbl>
    <w:p w14:paraId="2BF780CD" w14:textId="292FA361" w:rsidR="005C4592" w:rsidRDefault="005C4592">
      <w:pPr>
        <w:spacing w:after="0"/>
        <w:jc w:val="left"/>
        <w:rPr>
          <w:smallCaps/>
          <w:sz w:val="32"/>
          <w:szCs w:val="32"/>
        </w:rPr>
      </w:pPr>
    </w:p>
    <w:p w14:paraId="1546816B" w14:textId="27131A5E" w:rsidR="00E07831" w:rsidRPr="007D1E36" w:rsidRDefault="003223E4" w:rsidP="00782258">
      <w:pPr>
        <w:pStyle w:val="Text1"/>
        <w:ind w:left="0"/>
        <w:rPr>
          <w:i/>
          <w:iCs/>
          <w:color w:val="A6A6A6" w:themeColor="background1" w:themeShade="A6"/>
          <w:sz w:val="18"/>
          <w:szCs w:val="18"/>
        </w:rPr>
      </w:pPr>
      <w:r w:rsidRPr="007D1E36">
        <w:rPr>
          <w:i/>
          <w:iCs/>
          <w:color w:val="A6A6A6" w:themeColor="background1" w:themeShade="A6"/>
          <w:sz w:val="18"/>
          <w:szCs w:val="18"/>
        </w:rPr>
        <w:t xml:space="preserve">At the end of the </w:t>
      </w:r>
      <w:r w:rsidR="00D37382" w:rsidRPr="007D1E36">
        <w:rPr>
          <w:i/>
          <w:iCs/>
          <w:color w:val="A6A6A6" w:themeColor="background1" w:themeShade="A6"/>
          <w:sz w:val="18"/>
          <w:szCs w:val="18"/>
        </w:rPr>
        <w:t>window</w:t>
      </w:r>
      <w:r w:rsidR="00782258" w:rsidRPr="007D1E36">
        <w:rPr>
          <w:i/>
          <w:iCs/>
          <w:color w:val="A6A6A6" w:themeColor="background1" w:themeShade="A6"/>
          <w:sz w:val="18"/>
          <w:szCs w:val="18"/>
        </w:rPr>
        <w:t>,</w:t>
      </w:r>
      <w:r w:rsidRPr="007D1E36">
        <w:rPr>
          <w:i/>
          <w:iCs/>
          <w:color w:val="A6A6A6" w:themeColor="background1" w:themeShade="A6"/>
          <w:sz w:val="18"/>
          <w:szCs w:val="18"/>
        </w:rPr>
        <w:t xml:space="preserve"> you will see</w:t>
      </w:r>
      <w:r w:rsidR="00782258" w:rsidRPr="007D1E36">
        <w:rPr>
          <w:i/>
          <w:iCs/>
          <w:color w:val="A6A6A6" w:themeColor="background1" w:themeShade="A6"/>
          <w:sz w:val="18"/>
          <w:szCs w:val="18"/>
        </w:rPr>
        <w:t xml:space="preserve"> the details of your identifier</w:t>
      </w:r>
      <w:r w:rsidR="000E1F38" w:rsidRPr="007D1E36">
        <w:rPr>
          <w:i/>
          <w:iCs/>
          <w:color w:val="A6A6A6" w:themeColor="background1" w:themeShade="A6"/>
          <w:sz w:val="18"/>
          <w:szCs w:val="18"/>
        </w:rPr>
        <w:t xml:space="preserve"> -the one you are using to create the request and that will be associated to this action when you finish the process. </w:t>
      </w:r>
      <w:r w:rsidR="005F65D3" w:rsidRPr="007D1E36">
        <w:rPr>
          <w:i/>
          <w:iCs/>
          <w:color w:val="A6A6A6" w:themeColor="background1" w:themeShade="A6"/>
          <w:sz w:val="18"/>
          <w:szCs w:val="18"/>
        </w:rPr>
        <w:t>You will also see the list of</w:t>
      </w:r>
      <w:r w:rsidR="00FB2CB5" w:rsidRPr="007D1E36">
        <w:rPr>
          <w:i/>
          <w:iCs/>
          <w:color w:val="A6A6A6" w:themeColor="background1" w:themeShade="A6"/>
          <w:sz w:val="18"/>
          <w:szCs w:val="18"/>
        </w:rPr>
        <w:t xml:space="preserve"> authorities included as participants or </w:t>
      </w:r>
      <w:r w:rsidR="000A7E94" w:rsidRPr="007D1E36">
        <w:rPr>
          <w:i/>
          <w:iCs/>
          <w:color w:val="A6A6A6" w:themeColor="background1" w:themeShade="A6"/>
          <w:sz w:val="18"/>
          <w:szCs w:val="18"/>
        </w:rPr>
        <w:t xml:space="preserve">as </w:t>
      </w:r>
      <w:r w:rsidR="00FB2CB5" w:rsidRPr="007D1E36">
        <w:rPr>
          <w:i/>
          <w:iCs/>
          <w:color w:val="A6A6A6" w:themeColor="background1" w:themeShade="A6"/>
          <w:sz w:val="18"/>
          <w:szCs w:val="18"/>
        </w:rPr>
        <w:t>observers of the request</w:t>
      </w:r>
      <w:r w:rsidR="00E32D5D" w:rsidRPr="007D1E36">
        <w:rPr>
          <w:i/>
          <w:iCs/>
          <w:color w:val="A6A6A6" w:themeColor="background1" w:themeShade="A6"/>
          <w:sz w:val="18"/>
          <w:szCs w:val="18"/>
        </w:rPr>
        <w:t xml:space="preserve"> (</w:t>
      </w:r>
      <w:r w:rsidR="006A5573" w:rsidRPr="007D1E36">
        <w:rPr>
          <w:i/>
          <w:iCs/>
          <w:color w:val="A6A6A6" w:themeColor="background1" w:themeShade="A6"/>
          <w:sz w:val="18"/>
          <w:szCs w:val="18"/>
        </w:rPr>
        <w:t>list available to the view of all the participating BAs in the case of a multi-country “on behalf” request)</w:t>
      </w:r>
      <w:r w:rsidR="00FB2CB5" w:rsidRPr="007D1E36">
        <w:rPr>
          <w:i/>
          <w:iCs/>
          <w:color w:val="A6A6A6" w:themeColor="background1" w:themeShade="A6"/>
          <w:sz w:val="18"/>
          <w:szCs w:val="18"/>
        </w:rPr>
        <w:t xml:space="preserve">. </w:t>
      </w:r>
      <w:r w:rsidR="000E1F38" w:rsidRPr="007D1E36">
        <w:rPr>
          <w:i/>
          <w:iCs/>
          <w:color w:val="A6A6A6" w:themeColor="background1" w:themeShade="A6"/>
          <w:sz w:val="18"/>
          <w:szCs w:val="18"/>
        </w:rPr>
        <w:t>Please, see example of how it will look below:</w:t>
      </w:r>
    </w:p>
    <w:p w14:paraId="1C4D585C" w14:textId="77777777" w:rsidR="006A5573" w:rsidRDefault="00E07831">
      <w:pPr>
        <w:pStyle w:val="Text1"/>
        <w:ind w:left="0"/>
        <w:rPr>
          <w:b/>
          <w:sz w:val="32"/>
          <w:szCs w:val="32"/>
        </w:rPr>
      </w:pPr>
      <w:r>
        <w:rPr>
          <w:noProof/>
          <w:lang w:val="en-US" w:eastAsia="en-US"/>
        </w:rPr>
        <w:drawing>
          <wp:inline distT="0" distB="0" distL="0" distR="0" wp14:anchorId="29E0E167" wp14:editId="67A40CB7">
            <wp:extent cx="6614894" cy="49236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13096"/>
                    <a:stretch/>
                  </pic:blipFill>
                  <pic:spPr bwMode="auto">
                    <a:xfrm>
                      <a:off x="0" y="0"/>
                      <a:ext cx="6766380" cy="503645"/>
                    </a:xfrm>
                    <a:prstGeom prst="rect">
                      <a:avLst/>
                    </a:prstGeom>
                    <a:ln>
                      <a:noFill/>
                    </a:ln>
                    <a:extLst>
                      <a:ext uri="{53640926-AAD7-44D8-BBD7-CCE9431645EC}">
                        <a14:shadowObscured xmlns:a14="http://schemas.microsoft.com/office/drawing/2010/main"/>
                      </a:ext>
                    </a:extLst>
                  </pic:spPr>
                </pic:pic>
              </a:graphicData>
            </a:graphic>
          </wp:inline>
        </w:drawing>
      </w:r>
    </w:p>
    <w:p w14:paraId="277ADA0E" w14:textId="7EBA42D6" w:rsidR="00143A37" w:rsidRPr="002732CB" w:rsidRDefault="00B961AC" w:rsidP="00795A53">
      <w:pPr>
        <w:pStyle w:val="Heading1"/>
        <w:numPr>
          <w:ilvl w:val="0"/>
          <w:numId w:val="0"/>
        </w:numPr>
        <w:ind w:left="360" w:hanging="360"/>
        <w:rPr>
          <w:sz w:val="24"/>
          <w:szCs w:val="24"/>
        </w:rPr>
      </w:pPr>
      <w:r>
        <w:rPr>
          <w:sz w:val="32"/>
          <w:szCs w:val="32"/>
        </w:rPr>
        <w:br w:type="page"/>
      </w:r>
      <w:r w:rsidR="001768E0" w:rsidRPr="002732CB">
        <w:rPr>
          <w:sz w:val="24"/>
          <w:szCs w:val="24"/>
        </w:rPr>
        <w:lastRenderedPageBreak/>
        <w:t>A</w:t>
      </w:r>
      <w:r w:rsidR="002732CB">
        <w:rPr>
          <w:sz w:val="24"/>
          <w:szCs w:val="24"/>
        </w:rPr>
        <w:t>CTORS</w:t>
      </w:r>
    </w:p>
    <w:tbl>
      <w:tblPr>
        <w:tblStyle w:val="GridTable4-Accent1"/>
        <w:tblW w:w="10485" w:type="dxa"/>
        <w:tblLook w:val="04A0" w:firstRow="1" w:lastRow="0" w:firstColumn="1" w:lastColumn="0" w:noHBand="0" w:noVBand="1"/>
      </w:tblPr>
      <w:tblGrid>
        <w:gridCol w:w="3539"/>
        <w:gridCol w:w="6946"/>
      </w:tblGrid>
      <w:tr w:rsidR="00737BEB" w14:paraId="75F2826A" w14:textId="77777777" w:rsidTr="00AC0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FFFFFF" w:themeFill="background1"/>
          </w:tcPr>
          <w:p w14:paraId="4F0B0549" w14:textId="6079A675" w:rsidR="00AD5B93" w:rsidRDefault="00CF4D34" w:rsidP="00737BEB">
            <w:pPr>
              <w:pStyle w:val="Text1"/>
              <w:jc w:val="center"/>
              <w:rPr>
                <w:b w:val="0"/>
                <w:bCs w:val="0"/>
                <w:i/>
                <w:iCs/>
                <w:color w:val="A6A6A6" w:themeColor="background1" w:themeShade="A6"/>
                <w:sz w:val="18"/>
                <w:szCs w:val="18"/>
              </w:rPr>
            </w:pPr>
            <w:r>
              <w:rPr>
                <w:b w:val="0"/>
                <w:bCs w:val="0"/>
                <w:i/>
                <w:iCs/>
                <w:color w:val="A6A6A6" w:themeColor="background1" w:themeShade="A6"/>
                <w:sz w:val="18"/>
                <w:szCs w:val="18"/>
              </w:rPr>
              <w:t xml:space="preserve">This section is to provide details on the </w:t>
            </w:r>
            <w:r w:rsidRPr="00697F55">
              <w:rPr>
                <w:i/>
                <w:color w:val="A6A6A6" w:themeColor="background1" w:themeShade="A6"/>
                <w:sz w:val="18"/>
                <w:szCs w:val="18"/>
                <w:u w:val="single"/>
              </w:rPr>
              <w:t>Beneficiary Authority</w:t>
            </w:r>
            <w:r w:rsidR="00761635" w:rsidRPr="00697F55">
              <w:rPr>
                <w:i/>
                <w:color w:val="A6A6A6" w:themeColor="background1" w:themeShade="A6"/>
                <w:sz w:val="18"/>
                <w:szCs w:val="18"/>
                <w:u w:val="single"/>
              </w:rPr>
              <w:t>/ies</w:t>
            </w:r>
            <w:r w:rsidRPr="00697F55">
              <w:rPr>
                <w:i/>
                <w:color w:val="A6A6A6" w:themeColor="background1" w:themeShade="A6"/>
                <w:sz w:val="18"/>
                <w:szCs w:val="18"/>
                <w:u w:val="single"/>
              </w:rPr>
              <w:t xml:space="preserve"> that</w:t>
            </w:r>
            <w:r w:rsidR="00697F55" w:rsidRPr="00697F55">
              <w:rPr>
                <w:i/>
                <w:color w:val="A6A6A6" w:themeColor="background1" w:themeShade="A6"/>
                <w:sz w:val="18"/>
                <w:szCs w:val="18"/>
                <w:u w:val="single"/>
              </w:rPr>
              <w:t xml:space="preserve"> is</w:t>
            </w:r>
            <w:r w:rsidRPr="00697F55">
              <w:rPr>
                <w:i/>
                <w:color w:val="A6A6A6" w:themeColor="background1" w:themeShade="A6"/>
                <w:sz w:val="18"/>
                <w:szCs w:val="18"/>
                <w:u w:val="single"/>
              </w:rPr>
              <w:t xml:space="preserve"> </w:t>
            </w:r>
            <w:r w:rsidR="00FB58B7" w:rsidRPr="00697F55">
              <w:rPr>
                <w:i/>
                <w:color w:val="A6A6A6" w:themeColor="background1" w:themeShade="A6"/>
                <w:sz w:val="18"/>
                <w:szCs w:val="18"/>
                <w:u w:val="single"/>
              </w:rPr>
              <w:t>request</w:t>
            </w:r>
            <w:r w:rsidR="00697F55" w:rsidRPr="00697F55">
              <w:rPr>
                <w:i/>
                <w:color w:val="A6A6A6" w:themeColor="background1" w:themeShade="A6"/>
                <w:sz w:val="18"/>
                <w:szCs w:val="18"/>
                <w:u w:val="single"/>
              </w:rPr>
              <w:t>ing</w:t>
            </w:r>
            <w:r w:rsidR="00FB58B7" w:rsidRPr="00697F55">
              <w:rPr>
                <w:i/>
                <w:color w:val="A6A6A6" w:themeColor="background1" w:themeShade="A6"/>
                <w:sz w:val="18"/>
                <w:szCs w:val="18"/>
                <w:u w:val="single"/>
              </w:rPr>
              <w:t xml:space="preserve"> </w:t>
            </w:r>
            <w:r w:rsidR="000A1999" w:rsidRPr="00697F55">
              <w:rPr>
                <w:i/>
                <w:color w:val="A6A6A6" w:themeColor="background1" w:themeShade="A6"/>
                <w:sz w:val="18"/>
                <w:szCs w:val="18"/>
                <w:u w:val="single"/>
              </w:rPr>
              <w:t xml:space="preserve">the </w:t>
            </w:r>
            <w:r w:rsidR="00FB58B7" w:rsidRPr="00697F55">
              <w:rPr>
                <w:i/>
                <w:color w:val="A6A6A6" w:themeColor="background1" w:themeShade="A6"/>
                <w:sz w:val="18"/>
                <w:szCs w:val="18"/>
                <w:u w:val="single"/>
              </w:rPr>
              <w:t>support</w:t>
            </w:r>
            <w:r w:rsidR="00FB58B7">
              <w:rPr>
                <w:b w:val="0"/>
                <w:bCs w:val="0"/>
                <w:i/>
                <w:iCs/>
                <w:color w:val="A6A6A6" w:themeColor="background1" w:themeShade="A6"/>
                <w:sz w:val="18"/>
                <w:szCs w:val="18"/>
              </w:rPr>
              <w:t xml:space="preserve">. </w:t>
            </w:r>
            <w:r w:rsidR="00D325D2">
              <w:rPr>
                <w:b w:val="0"/>
                <w:bCs w:val="0"/>
                <w:i/>
                <w:iCs/>
                <w:color w:val="A6A6A6" w:themeColor="background1" w:themeShade="A6"/>
                <w:sz w:val="18"/>
                <w:szCs w:val="18"/>
              </w:rPr>
              <w:t>In order to include multiple beneficiaries, replicate the boxes below</w:t>
            </w:r>
            <w:r w:rsidR="006B4089">
              <w:rPr>
                <w:b w:val="0"/>
                <w:bCs w:val="0"/>
                <w:i/>
                <w:iCs/>
                <w:color w:val="A6A6A6" w:themeColor="background1" w:themeShade="A6"/>
                <w:sz w:val="18"/>
                <w:szCs w:val="18"/>
              </w:rPr>
              <w:t>.</w:t>
            </w:r>
            <w:r>
              <w:rPr>
                <w:b w:val="0"/>
                <w:bCs w:val="0"/>
                <w:i/>
                <w:iCs/>
                <w:color w:val="A6A6A6" w:themeColor="background1" w:themeShade="A6"/>
                <w:sz w:val="18"/>
                <w:szCs w:val="18"/>
              </w:rPr>
              <w:t xml:space="preserve"> </w:t>
            </w:r>
          </w:p>
          <w:p w14:paraId="319FD24F" w14:textId="63DA76C3" w:rsidR="00737BEB" w:rsidRPr="00737BEB" w:rsidRDefault="00737BEB" w:rsidP="00737BEB">
            <w:pPr>
              <w:pStyle w:val="Text1"/>
              <w:jc w:val="center"/>
              <w:rPr>
                <w:i/>
                <w:iCs/>
                <w:color w:val="A6A6A6" w:themeColor="background1" w:themeShade="A6"/>
                <w:sz w:val="18"/>
                <w:szCs w:val="18"/>
              </w:rPr>
            </w:pPr>
            <w:r w:rsidRPr="00737BEB">
              <w:rPr>
                <w:i/>
                <w:iCs/>
                <w:color w:val="A6A6A6" w:themeColor="background1" w:themeShade="A6"/>
                <w:sz w:val="18"/>
                <w:szCs w:val="18"/>
              </w:rPr>
              <w:t xml:space="preserve">It is mandatory to enter at least one Beneficiary Authority </w:t>
            </w:r>
            <w:r w:rsidRPr="002732CB">
              <w:rPr>
                <w:i/>
                <w:color w:val="A6A6A6" w:themeColor="background1" w:themeShade="A6"/>
                <w:sz w:val="18"/>
                <w:szCs w:val="18"/>
                <w:u w:val="single"/>
              </w:rPr>
              <w:t>from your Member State</w:t>
            </w:r>
            <w:r w:rsidRPr="00737BEB">
              <w:rPr>
                <w:i/>
                <w:iCs/>
                <w:color w:val="A6A6A6" w:themeColor="background1" w:themeShade="A6"/>
                <w:sz w:val="18"/>
                <w:szCs w:val="18"/>
              </w:rPr>
              <w:t xml:space="preserve"> and at least one Contact Person for each Beneficiary Authority.</w:t>
            </w:r>
          </w:p>
          <w:p w14:paraId="58D341DD" w14:textId="548F950E" w:rsidR="005A7DE3" w:rsidRPr="000B6667" w:rsidRDefault="005A7DE3" w:rsidP="00737BEB">
            <w:pPr>
              <w:pStyle w:val="Text1"/>
              <w:ind w:left="0"/>
              <w:jc w:val="center"/>
              <w:rPr>
                <w:b w:val="0"/>
                <w:bCs w:val="0"/>
                <w:i/>
                <w:iCs/>
                <w:color w:val="A6A6A6" w:themeColor="background1" w:themeShade="A6"/>
                <w:sz w:val="18"/>
                <w:szCs w:val="18"/>
                <w:u w:val="single"/>
              </w:rPr>
            </w:pPr>
            <w:r w:rsidRPr="00AB0E14">
              <w:rPr>
                <w:i/>
                <w:iCs/>
                <w:color w:val="A6A6A6" w:themeColor="background1" w:themeShade="A6"/>
                <w:sz w:val="18"/>
                <w:szCs w:val="18"/>
                <w:u w:val="single"/>
              </w:rPr>
              <w:t xml:space="preserve">This section is </w:t>
            </w:r>
            <w:r w:rsidR="00340A93">
              <w:rPr>
                <w:i/>
                <w:iCs/>
                <w:color w:val="A6A6A6" w:themeColor="background1" w:themeShade="A6"/>
                <w:sz w:val="18"/>
                <w:szCs w:val="18"/>
                <w:u w:val="single"/>
              </w:rPr>
              <w:t>NOT</w:t>
            </w:r>
            <w:r w:rsidRPr="00AB0E14">
              <w:rPr>
                <w:i/>
                <w:iCs/>
                <w:color w:val="A6A6A6" w:themeColor="background1" w:themeShade="A6"/>
                <w:sz w:val="18"/>
                <w:szCs w:val="18"/>
                <w:u w:val="single"/>
              </w:rPr>
              <w:t xml:space="preserve"> to include information on Beneficiary </w:t>
            </w:r>
            <w:r w:rsidR="00566B23" w:rsidRPr="00566B23">
              <w:rPr>
                <w:i/>
                <w:iCs/>
                <w:color w:val="A6A6A6" w:themeColor="background1" w:themeShade="A6"/>
                <w:sz w:val="18"/>
                <w:szCs w:val="18"/>
                <w:u w:val="single"/>
              </w:rPr>
              <w:t xml:space="preserve">Authority(-ies) </w:t>
            </w:r>
            <w:r w:rsidRPr="00AB0E14">
              <w:rPr>
                <w:i/>
                <w:iCs/>
                <w:color w:val="A6A6A6" w:themeColor="background1" w:themeShade="A6"/>
                <w:sz w:val="18"/>
                <w:szCs w:val="18"/>
                <w:u w:val="single"/>
              </w:rPr>
              <w:t>of other Member States.</w:t>
            </w:r>
          </w:p>
          <w:p w14:paraId="1933DEAE" w14:textId="3D2118AD" w:rsidR="00737BEB" w:rsidRPr="00737BEB" w:rsidRDefault="00737BEB" w:rsidP="00737BEB">
            <w:pPr>
              <w:pStyle w:val="Text1"/>
              <w:ind w:left="0"/>
              <w:jc w:val="center"/>
              <w:rPr>
                <w:b w:val="0"/>
                <w:bCs w:val="0"/>
                <w:i/>
                <w:iCs/>
                <w:color w:val="A6A6A6" w:themeColor="background1" w:themeShade="A6"/>
                <w:sz w:val="18"/>
                <w:szCs w:val="18"/>
                <w:u w:val="single"/>
              </w:rPr>
            </w:pPr>
            <w:r w:rsidRPr="00737BEB">
              <w:rPr>
                <w:b w:val="0"/>
                <w:bCs w:val="0"/>
                <w:i/>
                <w:iCs/>
                <w:color w:val="A6A6A6" w:themeColor="background1" w:themeShade="A6"/>
                <w:sz w:val="18"/>
                <w:szCs w:val="18"/>
                <w:u w:val="single"/>
              </w:rPr>
              <w:t xml:space="preserve">For multi-country requests with the “on behalf” modality this section </w:t>
            </w:r>
            <w:r w:rsidR="00AB0E14">
              <w:rPr>
                <w:b w:val="0"/>
                <w:bCs w:val="0"/>
                <w:i/>
                <w:iCs/>
                <w:color w:val="A6A6A6" w:themeColor="background1" w:themeShade="A6"/>
                <w:sz w:val="18"/>
                <w:szCs w:val="18"/>
                <w:u w:val="single"/>
              </w:rPr>
              <w:t xml:space="preserve">will be replicated in the portals of the participating authorities and </w:t>
            </w:r>
            <w:r w:rsidR="00FB58B7">
              <w:rPr>
                <w:b w:val="0"/>
                <w:bCs w:val="0"/>
                <w:i/>
                <w:iCs/>
                <w:color w:val="A6A6A6" w:themeColor="background1" w:themeShade="A6"/>
                <w:sz w:val="18"/>
                <w:szCs w:val="18"/>
                <w:u w:val="single"/>
              </w:rPr>
              <w:t>must</w:t>
            </w:r>
            <w:r w:rsidRPr="00737BEB">
              <w:rPr>
                <w:b w:val="0"/>
                <w:bCs w:val="0"/>
                <w:i/>
                <w:iCs/>
                <w:color w:val="A6A6A6" w:themeColor="background1" w:themeShade="A6"/>
                <w:sz w:val="18"/>
                <w:szCs w:val="18"/>
                <w:u w:val="single"/>
              </w:rPr>
              <w:t xml:space="preserve"> be filled-in </w:t>
            </w:r>
            <w:r w:rsidR="00AB0E14">
              <w:rPr>
                <w:b w:val="0"/>
                <w:bCs w:val="0"/>
                <w:i/>
                <w:iCs/>
                <w:color w:val="A6A6A6" w:themeColor="background1" w:themeShade="A6"/>
                <w:sz w:val="18"/>
                <w:szCs w:val="18"/>
                <w:u w:val="single"/>
              </w:rPr>
              <w:t>individually</w:t>
            </w:r>
            <w:r w:rsidRPr="00737BEB">
              <w:rPr>
                <w:b w:val="0"/>
                <w:bCs w:val="0"/>
                <w:i/>
                <w:iCs/>
                <w:color w:val="A6A6A6" w:themeColor="background1" w:themeShade="A6"/>
                <w:sz w:val="18"/>
                <w:szCs w:val="18"/>
                <w:u w:val="single"/>
              </w:rPr>
              <w:t xml:space="preserve"> by each participating Member State.</w:t>
            </w:r>
            <w:r w:rsidR="00AB0E14">
              <w:rPr>
                <w:b w:val="0"/>
                <w:bCs w:val="0"/>
                <w:i/>
                <w:iCs/>
                <w:color w:val="A6A6A6" w:themeColor="background1" w:themeShade="A6"/>
                <w:sz w:val="18"/>
                <w:szCs w:val="18"/>
                <w:u w:val="single"/>
              </w:rPr>
              <w:t xml:space="preserve"> </w:t>
            </w:r>
          </w:p>
        </w:tc>
      </w:tr>
      <w:tr w:rsidR="00737BEB" w14:paraId="1C83C3CA"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5B9BD5" w:themeFill="accent1"/>
          </w:tcPr>
          <w:p w14:paraId="69AFE8D3" w14:textId="4BE5AE50" w:rsidR="00737BEB" w:rsidRPr="00737BEB" w:rsidRDefault="00737BEB" w:rsidP="00102460">
            <w:pPr>
              <w:pStyle w:val="Text1"/>
              <w:ind w:left="0"/>
              <w:jc w:val="center"/>
            </w:pPr>
            <w:r w:rsidRPr="00737BEB">
              <w:t xml:space="preserve">BENEFICIARY (RECIPIENT) </w:t>
            </w:r>
            <w:r w:rsidR="00102460" w:rsidRPr="00737BEB">
              <w:t>AUTHORIT</w:t>
            </w:r>
            <w:r w:rsidR="00102460">
              <w:t>Y (</w:t>
            </w:r>
            <w:r w:rsidR="00DF1749">
              <w:t>-IES</w:t>
            </w:r>
            <w:r w:rsidR="00102460">
              <w:t>)</w:t>
            </w:r>
          </w:p>
        </w:tc>
      </w:tr>
      <w:tr w:rsidR="00737BEB" w14:paraId="185A08B4" w14:textId="77777777" w:rsidTr="00F9618F">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1A55B5EB" w14:textId="7D03173C" w:rsidR="00737BEB" w:rsidRPr="002B1D73" w:rsidRDefault="00737BEB">
            <w:pPr>
              <w:pStyle w:val="Text1"/>
              <w:ind w:left="0"/>
              <w:rPr>
                <w:b w:val="0"/>
                <w:bCs w:val="0"/>
                <w:sz w:val="18"/>
                <w:szCs w:val="18"/>
              </w:rPr>
            </w:pPr>
            <w:r w:rsidRPr="00737BEB">
              <w:rPr>
                <w:sz w:val="18"/>
                <w:szCs w:val="18"/>
              </w:rPr>
              <w:t xml:space="preserve">Legal name – Official name of the Authority </w:t>
            </w:r>
            <w:r w:rsidR="00340A93" w:rsidRPr="00340A93">
              <w:rPr>
                <w:color w:val="FF0000"/>
                <w:sz w:val="18"/>
                <w:szCs w:val="18"/>
              </w:rPr>
              <w:t>*</w:t>
            </w:r>
          </w:p>
        </w:tc>
        <w:sdt>
          <w:sdtPr>
            <w:rPr>
              <w:color w:val="A6A6A6" w:themeColor="background1" w:themeShade="A6"/>
              <w:sz w:val="18"/>
              <w:szCs w:val="18"/>
            </w:rPr>
            <w:id w:val="457459546"/>
            <w:lock w:val="sdtLocked"/>
            <w:placeholder>
              <w:docPart w:val="DefaultPlaceholder_-1854013440"/>
            </w:placeholder>
          </w:sdtPr>
          <w:sdtContent>
            <w:tc>
              <w:tcPr>
                <w:tcW w:w="6946" w:type="dxa"/>
                <w:shd w:val="clear" w:color="auto" w:fill="DEEAF6" w:themeFill="accent1" w:themeFillTint="33"/>
              </w:tcPr>
              <w:sdt>
                <w:sdtPr>
                  <w:rPr>
                    <w:color w:val="A6A6A6" w:themeColor="background1" w:themeShade="A6"/>
                    <w:sz w:val="18"/>
                    <w:szCs w:val="18"/>
                  </w:rPr>
                  <w:id w:val="-1240023661"/>
                  <w:lock w:val="sdtLocked"/>
                  <w:placeholder>
                    <w:docPart w:val="6AA64DB388B74AD491C2D0A32E7ECC74"/>
                  </w:placeholder>
                  <w:showingPlcHdr/>
                </w:sdtPr>
                <w:sdtContent>
                  <w:p w14:paraId="6530B343" w14:textId="71CC880F" w:rsidR="00737BEB" w:rsidRPr="00263FB1" w:rsidRDefault="00D562C3">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337332">
                      <w:rPr>
                        <w:rStyle w:val="PlaceholderText"/>
                        <w:color w:val="A6A6A6" w:themeColor="background1" w:themeShade="A6"/>
                      </w:rPr>
                      <w:t>Click or tap here to enter text.</w:t>
                    </w:r>
                  </w:p>
                </w:sdtContent>
              </w:sdt>
            </w:tc>
          </w:sdtContent>
        </w:sdt>
      </w:tr>
      <w:tr w:rsidR="00737BEB" w14:paraId="65FD2F78" w14:textId="77777777" w:rsidTr="00F96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6CC022E9" w14:textId="14F3561F" w:rsidR="00737BEB" w:rsidRPr="0094384F" w:rsidRDefault="00AC0998">
            <w:pPr>
              <w:rPr>
                <w:b w:val="0"/>
                <w:bCs w:val="0"/>
                <w:sz w:val="18"/>
                <w:szCs w:val="18"/>
              </w:rPr>
            </w:pPr>
            <w:r w:rsidRPr="00AC0998">
              <w:rPr>
                <w:sz w:val="18"/>
                <w:szCs w:val="18"/>
              </w:rPr>
              <w:t>Address</w:t>
            </w:r>
            <w:r w:rsidR="00A51156">
              <w:rPr>
                <w:sz w:val="18"/>
                <w:szCs w:val="18"/>
              </w:rPr>
              <w:t xml:space="preserve"> </w:t>
            </w:r>
            <w:r w:rsidR="00340A93" w:rsidRPr="00340A93">
              <w:rPr>
                <w:color w:val="FF0000"/>
                <w:sz w:val="18"/>
                <w:szCs w:val="18"/>
              </w:rPr>
              <w:t>*</w:t>
            </w:r>
          </w:p>
        </w:tc>
        <w:sdt>
          <w:sdtPr>
            <w:rPr>
              <w:sz w:val="18"/>
              <w:szCs w:val="18"/>
            </w:rPr>
            <w:id w:val="121038125"/>
            <w:lock w:val="sdtLocked"/>
            <w:placeholder>
              <w:docPart w:val="0E60B31A71FA454A84C703C2974F8636"/>
            </w:placeholder>
            <w:showingPlcHdr/>
          </w:sdtPr>
          <w:sdtContent>
            <w:tc>
              <w:tcPr>
                <w:tcW w:w="6946" w:type="dxa"/>
                <w:shd w:val="clear" w:color="auto" w:fill="FFFFFF" w:themeFill="background1"/>
              </w:tcPr>
              <w:p w14:paraId="2FA848CA" w14:textId="2C37BDCE" w:rsidR="00737BEB" w:rsidRPr="00AC0998" w:rsidRDefault="009F1A05">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tc>
          </w:sdtContent>
        </w:sdt>
      </w:tr>
      <w:tr w:rsidR="00AC0998" w14:paraId="38AD998D" w14:textId="77777777" w:rsidTr="00F9618F">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47C96FC8" w14:textId="551DDF79" w:rsidR="00AC0998" w:rsidRPr="00AC0998" w:rsidRDefault="00AC0998">
            <w:pPr>
              <w:rPr>
                <w:sz w:val="18"/>
                <w:szCs w:val="18"/>
              </w:rPr>
            </w:pPr>
            <w:r>
              <w:rPr>
                <w:sz w:val="18"/>
                <w:szCs w:val="18"/>
              </w:rPr>
              <w:t>Country</w:t>
            </w:r>
            <w:r w:rsidR="00A51156">
              <w:rPr>
                <w:sz w:val="18"/>
                <w:szCs w:val="18"/>
              </w:rPr>
              <w:t xml:space="preserve"> </w:t>
            </w:r>
            <w:r w:rsidR="00340A93" w:rsidRPr="00340A93">
              <w:rPr>
                <w:color w:val="FF0000"/>
                <w:sz w:val="18"/>
                <w:szCs w:val="18"/>
              </w:rPr>
              <w:t>*</w:t>
            </w:r>
          </w:p>
        </w:tc>
        <w:sdt>
          <w:sdtPr>
            <w:rPr>
              <w:color w:val="A6A6A6" w:themeColor="background1" w:themeShade="A6"/>
              <w:sz w:val="18"/>
              <w:szCs w:val="18"/>
            </w:rPr>
            <w:alias w:val="[The system will set your own Member State by default]"/>
            <w:tag w:val="[The system will set your own Member State by default]"/>
            <w:id w:val="593903032"/>
            <w:lock w:val="sdtLocked"/>
            <w:placeholder>
              <w:docPart w:val="642E63295EF1470B8155B1EC0CD4D448"/>
            </w:placeholder>
            <w:showingPlcHdr/>
          </w:sdtPr>
          <w:sdtContent>
            <w:tc>
              <w:tcPr>
                <w:tcW w:w="6946" w:type="dxa"/>
                <w:shd w:val="clear" w:color="auto" w:fill="DEEAF6" w:themeFill="accent1" w:themeFillTint="33"/>
              </w:tcPr>
              <w:p w14:paraId="15D21CF5" w14:textId="0BD4C042" w:rsidR="00AC0998" w:rsidRDefault="00AC0998">
                <w:pPr>
                  <w:pStyle w:val="Text1"/>
                  <w:ind w:left="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tc>
          </w:sdtContent>
        </w:sdt>
      </w:tr>
      <w:tr w:rsidR="00AC0998" w14:paraId="64462FF5" w14:textId="77777777" w:rsidTr="00F96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50CB087A" w14:textId="6C5F8662" w:rsidR="00AC0998" w:rsidRPr="00AC0998" w:rsidRDefault="00AC0998">
            <w:pPr>
              <w:rPr>
                <w:sz w:val="18"/>
                <w:szCs w:val="18"/>
              </w:rPr>
            </w:pPr>
            <w:r w:rsidRPr="00AC0998">
              <w:rPr>
                <w:sz w:val="18"/>
                <w:szCs w:val="18"/>
              </w:rPr>
              <w:t>Additional information</w:t>
            </w:r>
          </w:p>
        </w:tc>
        <w:tc>
          <w:tcPr>
            <w:tcW w:w="6946" w:type="dxa"/>
            <w:shd w:val="clear" w:color="auto" w:fill="FFFFFF" w:themeFill="background1"/>
          </w:tcPr>
          <w:sdt>
            <w:sdtPr>
              <w:rPr>
                <w:color w:val="A6A6A6" w:themeColor="background1" w:themeShade="A6"/>
                <w:sz w:val="18"/>
                <w:szCs w:val="18"/>
              </w:rPr>
              <w:alias w:val="[Optional field: website or other relevant information]"/>
              <w:tag w:val="[Optional field: website or other relevant information]"/>
              <w:id w:val="397950632"/>
              <w:lock w:val="sdtLocked"/>
              <w:placeholder>
                <w:docPart w:val="F86155AE336E402D9206B5436EEB5B09"/>
              </w:placeholder>
              <w:showingPlcHdr/>
            </w:sdtPr>
            <w:sdtContent>
              <w:p w14:paraId="181121B1" w14:textId="402566EA" w:rsidR="00AC0998" w:rsidRPr="00AC0998" w:rsidRDefault="00AC0998">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sdtContent>
          </w:sdt>
        </w:tc>
      </w:tr>
      <w:tr w:rsidR="00AC0998" w14:paraId="250EBA7A" w14:textId="77777777" w:rsidTr="00AC0998">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5B9BD5" w:themeFill="accent1"/>
          </w:tcPr>
          <w:p w14:paraId="46EA4966" w14:textId="01D0F7AE" w:rsidR="00AC0998" w:rsidRDefault="00AC0998" w:rsidP="00AC0998">
            <w:pPr>
              <w:pStyle w:val="Text1"/>
              <w:ind w:left="0"/>
              <w:jc w:val="center"/>
              <w:rPr>
                <w:sz w:val="18"/>
                <w:szCs w:val="18"/>
              </w:rPr>
            </w:pPr>
            <w:r w:rsidRPr="005C506C">
              <w:rPr>
                <w:rFonts w:cs="Arial"/>
              </w:rPr>
              <w:t>CONTACT PERSON FOR THE BENEFICIARY AUTHORITY</w:t>
            </w:r>
          </w:p>
        </w:tc>
      </w:tr>
      <w:tr w:rsidR="00AC0998" w14:paraId="54F060CE"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24E1D5C" w14:textId="26E5B4A1" w:rsidR="00AC0998" w:rsidRPr="00AC0998" w:rsidRDefault="00AC0998">
            <w:pPr>
              <w:rPr>
                <w:sz w:val="18"/>
                <w:szCs w:val="18"/>
              </w:rPr>
            </w:pPr>
            <w:r w:rsidRPr="00AC0998">
              <w:rPr>
                <w:sz w:val="18"/>
                <w:szCs w:val="18"/>
              </w:rPr>
              <w:t>Name</w:t>
            </w:r>
            <w:r w:rsidR="00AB0E14">
              <w:rPr>
                <w:sz w:val="18"/>
                <w:szCs w:val="18"/>
              </w:rPr>
              <w:t xml:space="preserve"> </w:t>
            </w:r>
            <w:r w:rsidR="00340A93" w:rsidRPr="00340A93">
              <w:rPr>
                <w:color w:val="FF0000"/>
                <w:sz w:val="18"/>
                <w:szCs w:val="18"/>
              </w:rPr>
              <w:t>*</w:t>
            </w:r>
          </w:p>
        </w:tc>
        <w:sdt>
          <w:sdtPr>
            <w:rPr>
              <w:sz w:val="18"/>
              <w:szCs w:val="18"/>
            </w:rPr>
            <w:alias w:val="[It may differ from the REQUEST INITIATOR]"/>
            <w:tag w:val="[It may differ from the REQUEST INITIATOR (user that enters the request in the system)]"/>
            <w:id w:val="2028664655"/>
            <w:lock w:val="sdtLocked"/>
            <w:placeholder>
              <w:docPart w:val="6CD8CF14ACAA4740AFC48170A97BA58B"/>
            </w:placeholder>
            <w:showingPlcHdr/>
          </w:sdtPr>
          <w:sdtContent>
            <w:tc>
              <w:tcPr>
                <w:tcW w:w="6946" w:type="dxa"/>
              </w:tcPr>
              <w:p w14:paraId="19C9272B" w14:textId="06D54552" w:rsidR="00AC0998" w:rsidRDefault="00AC0998">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AC0998" w14:paraId="55BAC049" w14:textId="77777777" w:rsidTr="00AC0998">
        <w:tc>
          <w:tcPr>
            <w:cnfStyle w:val="001000000000" w:firstRow="0" w:lastRow="0" w:firstColumn="1" w:lastColumn="0" w:oddVBand="0" w:evenVBand="0" w:oddHBand="0" w:evenHBand="0" w:firstRowFirstColumn="0" w:firstRowLastColumn="0" w:lastRowFirstColumn="0" w:lastRowLastColumn="0"/>
            <w:tcW w:w="3539" w:type="dxa"/>
          </w:tcPr>
          <w:p w14:paraId="4D87314E" w14:textId="463A6F03" w:rsidR="00AC0998" w:rsidRPr="00AC0998" w:rsidRDefault="00AC0998">
            <w:pPr>
              <w:rPr>
                <w:sz w:val="18"/>
                <w:szCs w:val="18"/>
              </w:rPr>
            </w:pPr>
            <w:r w:rsidRPr="00AC0998">
              <w:rPr>
                <w:sz w:val="18"/>
                <w:szCs w:val="18"/>
              </w:rPr>
              <w:t>Position</w:t>
            </w:r>
            <w:r w:rsidR="00AB0E14">
              <w:rPr>
                <w:sz w:val="18"/>
                <w:szCs w:val="18"/>
              </w:rPr>
              <w:t xml:space="preserve"> </w:t>
            </w:r>
            <w:r w:rsidR="00340A93" w:rsidRPr="00340A93">
              <w:rPr>
                <w:color w:val="FF0000"/>
                <w:sz w:val="18"/>
                <w:szCs w:val="18"/>
              </w:rPr>
              <w:t>*</w:t>
            </w:r>
          </w:p>
        </w:tc>
        <w:sdt>
          <w:sdtPr>
            <w:rPr>
              <w:sz w:val="18"/>
              <w:szCs w:val="18"/>
            </w:rPr>
            <w:id w:val="-723527706"/>
            <w:lock w:val="sdtLocked"/>
            <w:placeholder>
              <w:docPart w:val="59EC1ACC3C444F97A87C50574AE68EB2"/>
            </w:placeholder>
            <w:showingPlcHdr/>
          </w:sdtPr>
          <w:sdtContent>
            <w:tc>
              <w:tcPr>
                <w:tcW w:w="6946" w:type="dxa"/>
              </w:tcPr>
              <w:p w14:paraId="567B5D65" w14:textId="05CA465F" w:rsidR="00AC0998" w:rsidRDefault="00AC0998">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AC0998" w14:paraId="5114D25A"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55F6923" w14:textId="67CCE363" w:rsidR="00AC0998" w:rsidRPr="00AC0998" w:rsidRDefault="00AC0998">
            <w:pPr>
              <w:rPr>
                <w:sz w:val="18"/>
                <w:szCs w:val="18"/>
              </w:rPr>
            </w:pPr>
            <w:r w:rsidRPr="00AC0998">
              <w:rPr>
                <w:sz w:val="18"/>
                <w:szCs w:val="18"/>
              </w:rPr>
              <w:t>Telephone number</w:t>
            </w:r>
            <w:r w:rsidR="00AB0E14">
              <w:rPr>
                <w:sz w:val="18"/>
                <w:szCs w:val="18"/>
              </w:rPr>
              <w:t xml:space="preserve"> </w:t>
            </w:r>
            <w:r w:rsidR="00340A93" w:rsidRPr="00340A93">
              <w:rPr>
                <w:color w:val="FF0000"/>
                <w:sz w:val="18"/>
                <w:szCs w:val="18"/>
              </w:rPr>
              <w:t>*</w:t>
            </w:r>
          </w:p>
        </w:tc>
        <w:sdt>
          <w:sdtPr>
            <w:rPr>
              <w:sz w:val="18"/>
              <w:szCs w:val="18"/>
            </w:rPr>
            <w:id w:val="185883267"/>
            <w:lock w:val="sdtLocked"/>
            <w:placeholder>
              <w:docPart w:val="5F01AB8A9A8B4645BF08C0EB32B64243"/>
            </w:placeholder>
            <w:showingPlcHdr/>
          </w:sdtPr>
          <w:sdtContent>
            <w:tc>
              <w:tcPr>
                <w:tcW w:w="6946" w:type="dxa"/>
              </w:tcPr>
              <w:p w14:paraId="285146C6" w14:textId="5652878C" w:rsidR="00AC0998" w:rsidRDefault="00AC0998">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AC0998" w14:paraId="6383BE1C" w14:textId="77777777" w:rsidTr="00AC0998">
        <w:tc>
          <w:tcPr>
            <w:cnfStyle w:val="001000000000" w:firstRow="0" w:lastRow="0" w:firstColumn="1" w:lastColumn="0" w:oddVBand="0" w:evenVBand="0" w:oddHBand="0" w:evenHBand="0" w:firstRowFirstColumn="0" w:firstRowLastColumn="0" w:lastRowFirstColumn="0" w:lastRowLastColumn="0"/>
            <w:tcW w:w="3539" w:type="dxa"/>
          </w:tcPr>
          <w:p w14:paraId="32732C04" w14:textId="2F894C13" w:rsidR="00AC0998" w:rsidRPr="00AC0998" w:rsidRDefault="00AC0998">
            <w:pPr>
              <w:rPr>
                <w:sz w:val="18"/>
                <w:szCs w:val="18"/>
              </w:rPr>
            </w:pPr>
            <w:r w:rsidRPr="00AC0998">
              <w:rPr>
                <w:sz w:val="18"/>
                <w:szCs w:val="18"/>
              </w:rPr>
              <w:t>Email</w:t>
            </w:r>
            <w:r w:rsidR="00AB0E14">
              <w:rPr>
                <w:sz w:val="18"/>
                <w:szCs w:val="18"/>
              </w:rPr>
              <w:t xml:space="preserve"> </w:t>
            </w:r>
            <w:r w:rsidR="00340A93" w:rsidRPr="00340A93">
              <w:rPr>
                <w:color w:val="FF0000"/>
                <w:sz w:val="18"/>
                <w:szCs w:val="18"/>
              </w:rPr>
              <w:t>*</w:t>
            </w:r>
          </w:p>
        </w:tc>
        <w:sdt>
          <w:sdtPr>
            <w:rPr>
              <w:sz w:val="18"/>
              <w:szCs w:val="18"/>
            </w:rPr>
            <w:id w:val="-2028940822"/>
            <w:lock w:val="sdtLocked"/>
            <w:placeholder>
              <w:docPart w:val="D0078C90EF274638B9644B5A004D09F9"/>
            </w:placeholder>
            <w:showingPlcHdr/>
          </w:sdtPr>
          <w:sdtContent>
            <w:tc>
              <w:tcPr>
                <w:tcW w:w="6946" w:type="dxa"/>
              </w:tcPr>
              <w:p w14:paraId="076C5EF6" w14:textId="367D3496" w:rsidR="00AC0998" w:rsidRDefault="00AC0998">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AC0998" w14:paraId="462234E6"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28AF17D" w14:textId="335FDAAC" w:rsidR="00AC0998" w:rsidRPr="00AC0998" w:rsidRDefault="00AC0998">
            <w:pPr>
              <w:rPr>
                <w:sz w:val="18"/>
                <w:szCs w:val="18"/>
              </w:rPr>
            </w:pPr>
            <w:r w:rsidRPr="00AC0998">
              <w:rPr>
                <w:sz w:val="18"/>
                <w:szCs w:val="18"/>
              </w:rPr>
              <w:t>Additional information</w:t>
            </w:r>
          </w:p>
        </w:tc>
        <w:sdt>
          <w:sdtPr>
            <w:rPr>
              <w:sz w:val="18"/>
              <w:szCs w:val="18"/>
            </w:rPr>
            <w:alias w:val="[Optional field: Secondary email or telephone number]"/>
            <w:tag w:val="[Optional field: Secondary email or telephone number]"/>
            <w:id w:val="-1023633970"/>
            <w:lock w:val="sdtLocked"/>
            <w:placeholder>
              <w:docPart w:val="C8E01A9A69324C70B9263A7B550ED9F5"/>
            </w:placeholder>
            <w:showingPlcHdr/>
          </w:sdtPr>
          <w:sdtContent>
            <w:tc>
              <w:tcPr>
                <w:tcW w:w="6946" w:type="dxa"/>
              </w:tcPr>
              <w:p w14:paraId="675F17D5" w14:textId="35272223" w:rsidR="00AC0998" w:rsidRDefault="00AC0998">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bl>
    <w:p w14:paraId="1F9F88F3" w14:textId="77777777" w:rsidR="00737BEB" w:rsidRPr="00737BEB" w:rsidRDefault="00737BEB" w:rsidP="00737BEB">
      <w:pPr>
        <w:pStyle w:val="Text1"/>
      </w:pPr>
    </w:p>
    <w:p w14:paraId="497E5225" w14:textId="77777777" w:rsidR="00CF553B" w:rsidRPr="00A7100F" w:rsidRDefault="00CF553B" w:rsidP="00CF553B">
      <w:pPr>
        <w:pStyle w:val="Text2"/>
        <w:spacing w:after="0"/>
        <w:ind w:left="0"/>
        <w:rPr>
          <w:sz w:val="20"/>
        </w:rPr>
      </w:pPr>
      <w:r w:rsidRPr="64085D85">
        <w:rPr>
          <w:sz w:val="20"/>
        </w:rPr>
        <w:t xml:space="preserve">Personal data provided in the request for technical support are processed in accordance with the applicable data protection rules. The privacy statement explaining the processing of personal data can be found in section 7 of record </w:t>
      </w:r>
      <w:r w:rsidRPr="006979CD">
        <w:rPr>
          <w:sz w:val="20"/>
        </w:rPr>
        <w:t>DPR-EC-04667</w:t>
      </w:r>
      <w:r>
        <w:rPr>
          <w:sz w:val="20"/>
        </w:rPr>
        <w:t xml:space="preserve"> “</w:t>
      </w:r>
      <w:r w:rsidRPr="006979CD">
        <w:rPr>
          <w:sz w:val="20"/>
        </w:rPr>
        <w:t>Submission and assessments of requests for technical support under the Technical Support Instrument</w:t>
      </w:r>
      <w:r>
        <w:rPr>
          <w:sz w:val="20"/>
        </w:rPr>
        <w:t xml:space="preserve">”, </w:t>
      </w:r>
      <w:r w:rsidRPr="64085D85">
        <w:rPr>
          <w:sz w:val="20"/>
        </w:rPr>
        <w:t xml:space="preserve">at the following link: </w:t>
      </w:r>
      <w:hyperlink r:id="rId18" w:history="1">
        <w:r w:rsidRPr="008C2A80">
          <w:rPr>
            <w:rStyle w:val="Hyperlink"/>
            <w:sz w:val="20"/>
          </w:rPr>
          <w:t>https://ec.europa.eu/dpo-register/detail/DPR-EC-04667</w:t>
        </w:r>
      </w:hyperlink>
    </w:p>
    <w:p w14:paraId="43B170F2" w14:textId="77777777" w:rsidR="00143A37" w:rsidRDefault="00143A37" w:rsidP="003C77FC">
      <w:pPr>
        <w:jc w:val="center"/>
        <w:rPr>
          <w:b/>
          <w:sz w:val="32"/>
          <w:szCs w:val="32"/>
        </w:rPr>
      </w:pPr>
    </w:p>
    <w:p w14:paraId="4C6FF8C5" w14:textId="77777777" w:rsidR="00B961AC" w:rsidRDefault="00B961AC">
      <w:pPr>
        <w:spacing w:after="0"/>
        <w:jc w:val="left"/>
        <w:rPr>
          <w:b/>
          <w:smallCaps/>
        </w:rPr>
      </w:pPr>
      <w:r>
        <w:br w:type="page"/>
      </w:r>
    </w:p>
    <w:p w14:paraId="49C74EDC" w14:textId="016A48E8" w:rsidR="00590ED5" w:rsidRPr="00BC208B" w:rsidRDefault="007F4D51" w:rsidP="00795A53">
      <w:pPr>
        <w:pStyle w:val="Heading1"/>
        <w:numPr>
          <w:ilvl w:val="0"/>
          <w:numId w:val="0"/>
        </w:numPr>
        <w:ind w:left="360" w:hanging="360"/>
        <w:rPr>
          <w:sz w:val="24"/>
          <w:szCs w:val="24"/>
        </w:rPr>
      </w:pPr>
      <w:r w:rsidRPr="00BC208B">
        <w:rPr>
          <w:sz w:val="24"/>
          <w:szCs w:val="24"/>
        </w:rPr>
        <w:lastRenderedPageBreak/>
        <w:t>SECTION</w:t>
      </w:r>
      <w:r w:rsidR="00075429" w:rsidRPr="00BC208B">
        <w:rPr>
          <w:sz w:val="24"/>
          <w:szCs w:val="24"/>
        </w:rPr>
        <w:t xml:space="preserve"> 1 </w:t>
      </w:r>
      <w:r w:rsidR="001944B8">
        <w:rPr>
          <w:sz w:val="24"/>
          <w:szCs w:val="24"/>
        </w:rPr>
        <w:t>–</w:t>
      </w:r>
      <w:r w:rsidR="00075429" w:rsidRPr="00BC208B">
        <w:rPr>
          <w:sz w:val="24"/>
          <w:szCs w:val="24"/>
        </w:rPr>
        <w:t xml:space="preserve"> </w:t>
      </w:r>
      <w:r w:rsidR="001944B8">
        <w:rPr>
          <w:sz w:val="24"/>
          <w:szCs w:val="24"/>
        </w:rPr>
        <w:t xml:space="preserve">PROBLEM / </w:t>
      </w:r>
      <w:r w:rsidR="001768E0" w:rsidRPr="00BC208B">
        <w:rPr>
          <w:sz w:val="24"/>
          <w:szCs w:val="24"/>
        </w:rPr>
        <w:t>N</w:t>
      </w:r>
      <w:r w:rsidR="002F0BBA" w:rsidRPr="00BC208B">
        <w:rPr>
          <w:sz w:val="24"/>
          <w:szCs w:val="24"/>
        </w:rPr>
        <w:t>EEDS</w:t>
      </w:r>
    </w:p>
    <w:tbl>
      <w:tblPr>
        <w:tblStyle w:val="GridTable4-Accent1"/>
        <w:tblW w:w="10456" w:type="dxa"/>
        <w:tblLook w:val="04A0" w:firstRow="1" w:lastRow="0" w:firstColumn="1" w:lastColumn="0" w:noHBand="0" w:noVBand="1"/>
      </w:tblPr>
      <w:tblGrid>
        <w:gridCol w:w="810"/>
        <w:gridCol w:w="9646"/>
      </w:tblGrid>
      <w:tr w:rsidR="00A063E0" w:rsidRPr="00E052DE" w14:paraId="0F912908" w14:textId="77777777" w:rsidTr="201A99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1B27C9D" w14:textId="2644B5F3" w:rsidR="00A063E0" w:rsidRPr="00A063E0" w:rsidRDefault="00A063E0" w:rsidP="009B14AF">
            <w:pPr>
              <w:pStyle w:val="Text1"/>
              <w:ind w:left="0"/>
              <w:jc w:val="center"/>
            </w:pPr>
            <w:r w:rsidRPr="00A063E0">
              <w:rPr>
                <w:color w:val="auto"/>
              </w:rPr>
              <w:t>1</w:t>
            </w:r>
          </w:p>
        </w:tc>
        <w:tc>
          <w:tcPr>
            <w:tcW w:w="9646" w:type="dxa"/>
          </w:tcPr>
          <w:p w14:paraId="3B50386B" w14:textId="6CFDFF2A" w:rsidR="00A063E0" w:rsidRPr="00E052DE" w:rsidRDefault="003D42B6" w:rsidP="00792D73">
            <w:pPr>
              <w:pStyle w:val="Text1"/>
              <w:ind w:left="0"/>
              <w:jc w:val="left"/>
              <w:cnfStyle w:val="100000000000" w:firstRow="1" w:lastRow="0" w:firstColumn="0" w:lastColumn="0" w:oddVBand="0" w:evenVBand="0" w:oddHBand="0" w:evenHBand="0" w:firstRowFirstColumn="0" w:firstRowLastColumn="0" w:lastRowFirstColumn="0" w:lastRowLastColumn="0"/>
            </w:pPr>
            <w:r w:rsidRPr="00072B09">
              <w:rPr>
                <w:rFonts w:cs="Arial"/>
                <w:color w:val="auto"/>
                <w:lang w:val="en-US"/>
              </w:rPr>
              <w:t>PROBLEM</w:t>
            </w:r>
            <w:r w:rsidR="001944B8" w:rsidRPr="00072B09">
              <w:rPr>
                <w:rFonts w:cs="Arial"/>
                <w:color w:val="auto"/>
                <w:lang w:val="en-US"/>
              </w:rPr>
              <w:t xml:space="preserve"> / NEED</w:t>
            </w:r>
            <w:r w:rsidRPr="00072B09">
              <w:rPr>
                <w:rFonts w:cs="Arial"/>
                <w:color w:val="auto"/>
                <w:lang w:val="en-US"/>
              </w:rPr>
              <w:t xml:space="preserve"> </w:t>
            </w:r>
            <w:r w:rsidR="2B560354" w:rsidRPr="00072B09">
              <w:rPr>
                <w:rFonts w:cs="Arial"/>
                <w:color w:val="auto"/>
                <w:lang w:val="en-US"/>
              </w:rPr>
              <w:t>ANALYSIS</w:t>
            </w:r>
            <w:r w:rsidR="00632C03" w:rsidRPr="00072B09">
              <w:rPr>
                <w:rFonts w:cs="Arial"/>
                <w:color w:val="auto"/>
                <w:lang w:val="en-US"/>
              </w:rPr>
              <w:t xml:space="preserve"> - </w:t>
            </w:r>
            <w:r w:rsidR="00A063E0" w:rsidRPr="00072B09">
              <w:rPr>
                <w:rFonts w:cs="Arial"/>
                <w:color w:val="auto"/>
                <w:lang w:val="en-US"/>
              </w:rPr>
              <w:t>DESCRIPTION</w:t>
            </w:r>
            <w:r w:rsidR="00A063E0" w:rsidRPr="00E052DE">
              <w:rPr>
                <w:rFonts w:cs="Arial"/>
                <w:color w:val="auto"/>
                <w:lang w:val="en-US"/>
              </w:rPr>
              <w:t xml:space="preserve"> OF THE PROBLEM/NEED TO BE ADDRESSED</w:t>
            </w:r>
          </w:p>
        </w:tc>
      </w:tr>
      <w:tr w:rsidR="00E052DE" w:rsidRPr="00E052DE" w14:paraId="42255F70" w14:textId="77777777" w:rsidTr="201A9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EDFC84F" w14:textId="646C78D8" w:rsidR="00E052DE" w:rsidRPr="00E052DE" w:rsidRDefault="00E052DE">
            <w:pPr>
              <w:pStyle w:val="Text1"/>
              <w:ind w:left="0"/>
              <w:rPr>
                <w:sz w:val="18"/>
                <w:szCs w:val="18"/>
              </w:rPr>
            </w:pPr>
            <w:r w:rsidRPr="00E052DE">
              <w:rPr>
                <w:sz w:val="18"/>
                <w:szCs w:val="18"/>
              </w:rPr>
              <w:t>1.1</w:t>
            </w:r>
            <w:r w:rsidR="00FC7B37">
              <w:rPr>
                <w:sz w:val="18"/>
                <w:szCs w:val="18"/>
              </w:rPr>
              <w:t xml:space="preserve"> </w:t>
            </w:r>
            <w:r w:rsidR="00FC7B37" w:rsidRPr="00B8223C">
              <w:rPr>
                <w:color w:val="FF0000"/>
                <w:sz w:val="18"/>
                <w:szCs w:val="18"/>
              </w:rPr>
              <w:t>*</w:t>
            </w:r>
          </w:p>
        </w:tc>
        <w:tc>
          <w:tcPr>
            <w:tcW w:w="9646" w:type="dxa"/>
          </w:tcPr>
          <w:p w14:paraId="4D5B49A7" w14:textId="08FB0186" w:rsidR="00E052DE" w:rsidRPr="00E052DE" w:rsidRDefault="00E052DE" w:rsidP="00AC4B11">
            <w:pPr>
              <w:pStyle w:val="Text1"/>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E052DE">
              <w:rPr>
                <w:b/>
                <w:bCs/>
                <w:sz w:val="18"/>
                <w:szCs w:val="18"/>
              </w:rPr>
              <w:t>What is the problem/need to be addressed with the support requested?</w:t>
            </w:r>
          </w:p>
        </w:tc>
      </w:tr>
      <w:tr w:rsidR="002A4F9F" w:rsidRPr="00E052DE" w14:paraId="079C5E4C" w14:textId="77777777" w:rsidTr="201A99CF">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1000B90C" w14:textId="77777777" w:rsidR="00484328" w:rsidRPr="00802163" w:rsidRDefault="00484328" w:rsidP="00484328">
            <w:pPr>
              <w:pStyle w:val="Text1"/>
              <w:ind w:left="0"/>
              <w:rPr>
                <w:color w:val="FF0000"/>
                <w:sz w:val="18"/>
                <w:szCs w:val="18"/>
              </w:rPr>
            </w:pPr>
            <w:r w:rsidRPr="00802163">
              <w:rPr>
                <w:color w:val="FF0000"/>
                <w:sz w:val="18"/>
                <w:szCs w:val="18"/>
              </w:rPr>
              <w:t>This general overview is providing the general scope of the Flagship technical support project. This general overview does not provide any information about the specific situation in the Member State submitting the request nor your specific needs.</w:t>
            </w:r>
          </w:p>
          <w:p w14:paraId="06C7B5BD" w14:textId="77777777" w:rsidR="00484328" w:rsidRPr="00802163" w:rsidRDefault="00484328" w:rsidP="00484328">
            <w:pPr>
              <w:pStyle w:val="Text1"/>
              <w:ind w:left="0"/>
              <w:rPr>
                <w:b w:val="0"/>
                <w:bCs w:val="0"/>
                <w:color w:val="FF0000"/>
                <w:sz w:val="18"/>
                <w:szCs w:val="18"/>
              </w:rPr>
            </w:pPr>
            <w:r w:rsidRPr="00802163">
              <w:rPr>
                <w:b w:val="0"/>
                <w:bCs w:val="0"/>
                <w:color w:val="FF0000"/>
                <w:sz w:val="18"/>
                <w:szCs w:val="18"/>
              </w:rPr>
              <w:t xml:space="preserve">When filling-in the request template, you are therefore invited to </w:t>
            </w:r>
            <w:r w:rsidRPr="00802163">
              <w:rPr>
                <w:color w:val="FF0000"/>
                <w:sz w:val="18"/>
                <w:szCs w:val="18"/>
              </w:rPr>
              <w:t xml:space="preserve">outline your specific problems and needs, taking inspiration from the general overview and adapting it to your national context, and to provide any additional information relevant to your specific context. </w:t>
            </w:r>
          </w:p>
          <w:p w14:paraId="6A0B9E67" w14:textId="715F4698" w:rsidR="00484328" w:rsidRPr="00802163" w:rsidRDefault="00484328" w:rsidP="00484328">
            <w:pPr>
              <w:pStyle w:val="Text1"/>
              <w:ind w:left="0"/>
              <w:rPr>
                <w:b w:val="0"/>
                <w:bCs w:val="0"/>
                <w:color w:val="00B050"/>
                <w:sz w:val="18"/>
                <w:szCs w:val="18"/>
              </w:rPr>
            </w:pPr>
            <w:r w:rsidRPr="201A99CF">
              <w:rPr>
                <w:b w:val="0"/>
                <w:bCs w:val="0"/>
                <w:color w:val="00B050"/>
                <w:sz w:val="18"/>
                <w:szCs w:val="18"/>
              </w:rPr>
              <w:t xml:space="preserve">Over the last decade, innovative technologies such as artificial intelligence (AI), machine learning, distributed ledger technologies (DLT), big data, and cloud computing, have been significantly transforming the financial system, giving rise to new products, services, applications, processes, and business models generally referred to as “Digital Finance”. While the latter brings huge benefits for financial market participants and users, it also raises new risks which must be mitigated, </w:t>
            </w:r>
            <w:r w:rsidR="00FE0600" w:rsidRPr="201A99CF">
              <w:rPr>
                <w:b w:val="0"/>
                <w:bCs w:val="0"/>
                <w:color w:val="00B050"/>
                <w:sz w:val="18"/>
                <w:szCs w:val="18"/>
              </w:rPr>
              <w:t>posing</w:t>
            </w:r>
            <w:r w:rsidRPr="201A99CF">
              <w:rPr>
                <w:b w:val="0"/>
                <w:bCs w:val="0"/>
                <w:color w:val="00B050"/>
                <w:sz w:val="18"/>
                <w:szCs w:val="18"/>
              </w:rPr>
              <w:t xml:space="preserve"> new challenges for regulatory and supervisory authorities.</w:t>
            </w:r>
          </w:p>
          <w:p w14:paraId="5AC8C669" w14:textId="008C0969" w:rsidR="00484328" w:rsidRPr="00802163" w:rsidRDefault="00484328" w:rsidP="00484328">
            <w:pPr>
              <w:pStyle w:val="Text1"/>
              <w:ind w:left="0"/>
              <w:rPr>
                <w:b w:val="0"/>
                <w:bCs w:val="0"/>
                <w:color w:val="00B050"/>
                <w:sz w:val="18"/>
                <w:szCs w:val="18"/>
              </w:rPr>
            </w:pPr>
            <w:r w:rsidRPr="201A99CF">
              <w:rPr>
                <w:b w:val="0"/>
                <w:bCs w:val="0"/>
                <w:color w:val="00B050"/>
                <w:sz w:val="18"/>
                <w:szCs w:val="18"/>
              </w:rPr>
              <w:t xml:space="preserve">The 2020 Digital Finance Strategy for the EU put forward legislative and non-legislative actions to support the digital transformation of finance, while regulating its risks. The Strategy has been implemented, among others, through the enactment of new regulatory provisions on the markets in crypto-assets (MiCA) and on digital operational resilience (DORA), which will be fully applicable between mid-2024 and early 2025. Besides, during 2023, the Commission presented a new package on financial data access and on payments, which includes a proposal on open finance (FIDA) – currently being negotiated by the co-legislators. Other relevant horizontal initiatives, such as the AI act, positioning the EU at the forefront in managing advanced technologies’ risks, </w:t>
            </w:r>
            <w:r w:rsidR="00FE0600" w:rsidRPr="201A99CF">
              <w:rPr>
                <w:b w:val="0"/>
                <w:bCs w:val="0"/>
                <w:color w:val="00B050"/>
                <w:sz w:val="18"/>
                <w:szCs w:val="18"/>
              </w:rPr>
              <w:t>are expected to have a relevant impact</w:t>
            </w:r>
            <w:r w:rsidRPr="201A99CF">
              <w:rPr>
                <w:b w:val="0"/>
                <w:bCs w:val="0"/>
                <w:color w:val="00B050"/>
                <w:sz w:val="18"/>
                <w:szCs w:val="18"/>
              </w:rPr>
              <w:t xml:space="preserve"> </w:t>
            </w:r>
            <w:r w:rsidR="00FE0600" w:rsidRPr="201A99CF">
              <w:rPr>
                <w:b w:val="0"/>
                <w:bCs w:val="0"/>
                <w:color w:val="00B050"/>
                <w:sz w:val="18"/>
                <w:szCs w:val="18"/>
              </w:rPr>
              <w:t xml:space="preserve">on </w:t>
            </w:r>
            <w:r w:rsidRPr="201A99CF">
              <w:rPr>
                <w:b w:val="0"/>
                <w:bCs w:val="0"/>
                <w:color w:val="00B050"/>
                <w:sz w:val="18"/>
                <w:szCs w:val="18"/>
              </w:rPr>
              <w:t xml:space="preserve">financial markets and supervisory authorities. </w:t>
            </w:r>
          </w:p>
          <w:p w14:paraId="4F1C314E" w14:textId="6BAD0BBD" w:rsidR="002A4F9F" w:rsidRPr="00484328" w:rsidRDefault="00FE0600" w:rsidP="00484328">
            <w:pPr>
              <w:pStyle w:val="Text1"/>
              <w:ind w:left="0"/>
              <w:rPr>
                <w:b w:val="0"/>
                <w:bCs w:val="0"/>
                <w:sz w:val="18"/>
                <w:szCs w:val="18"/>
              </w:rPr>
            </w:pPr>
            <w:r w:rsidRPr="201A99CF">
              <w:rPr>
                <w:b w:val="0"/>
                <w:bCs w:val="0"/>
                <w:color w:val="00B050"/>
                <w:sz w:val="18"/>
                <w:szCs w:val="18"/>
              </w:rPr>
              <w:t>Against this background</w:t>
            </w:r>
            <w:r w:rsidR="00484328" w:rsidRPr="201A99CF">
              <w:rPr>
                <w:b w:val="0"/>
                <w:bCs w:val="0"/>
                <w:color w:val="00B050"/>
                <w:sz w:val="18"/>
                <w:szCs w:val="18"/>
              </w:rPr>
              <w:t xml:space="preserve">, </w:t>
            </w:r>
            <w:r w:rsidR="00575BA1" w:rsidRPr="201A99CF">
              <w:rPr>
                <w:b w:val="0"/>
                <w:bCs w:val="0"/>
                <w:color w:val="00B050"/>
                <w:sz w:val="18"/>
                <w:szCs w:val="18"/>
              </w:rPr>
              <w:t>EU financial supervisory authorities (NCAs) have achieved uneven levels of expertise in Digital Finance, and significant improvements could be achieved through strengthened synergies in capacity building efforts, the collection and dissemination of good supervisory practices, and the development of harmonised peer learning. NCAs</w:t>
            </w:r>
            <w:r w:rsidR="00484328" w:rsidRPr="201A99CF">
              <w:rPr>
                <w:b w:val="0"/>
                <w:bCs w:val="0"/>
                <w:color w:val="00B050"/>
                <w:sz w:val="18"/>
                <w:szCs w:val="18"/>
              </w:rPr>
              <w:t xml:space="preserve"> across Europe shall </w:t>
            </w:r>
            <w:r w:rsidR="00575BA1" w:rsidRPr="201A99CF">
              <w:rPr>
                <w:b w:val="0"/>
                <w:bCs w:val="0"/>
                <w:color w:val="00B050"/>
                <w:sz w:val="18"/>
                <w:szCs w:val="18"/>
              </w:rPr>
              <w:t xml:space="preserve">indeed </w:t>
            </w:r>
            <w:r w:rsidR="00484328" w:rsidRPr="201A99CF">
              <w:rPr>
                <w:b w:val="0"/>
                <w:bCs w:val="0"/>
                <w:color w:val="00B050"/>
                <w:sz w:val="18"/>
                <w:szCs w:val="18"/>
              </w:rPr>
              <w:t xml:space="preserve">continuously invest in strengthening their staff’s skills and knowledge, including by using digital technologies to carry out their tasks and cope with technological developments. Enhanced awareness and </w:t>
            </w:r>
            <w:r w:rsidRPr="201A99CF">
              <w:rPr>
                <w:b w:val="0"/>
                <w:bCs w:val="0"/>
                <w:color w:val="00B050"/>
                <w:sz w:val="18"/>
                <w:szCs w:val="18"/>
              </w:rPr>
              <w:t>NCAs’</w:t>
            </w:r>
            <w:r w:rsidR="00484328" w:rsidRPr="201A99CF">
              <w:rPr>
                <w:b w:val="0"/>
                <w:bCs w:val="0"/>
                <w:color w:val="00B050"/>
                <w:sz w:val="18"/>
                <w:szCs w:val="18"/>
              </w:rPr>
              <w:t xml:space="preserve"> empowerment in this area are </w:t>
            </w:r>
            <w:r w:rsidRPr="201A99CF">
              <w:rPr>
                <w:b w:val="0"/>
                <w:bCs w:val="0"/>
                <w:color w:val="00B050"/>
                <w:sz w:val="18"/>
                <w:szCs w:val="18"/>
              </w:rPr>
              <w:t xml:space="preserve">also </w:t>
            </w:r>
            <w:r w:rsidR="00484328" w:rsidRPr="201A99CF">
              <w:rPr>
                <w:b w:val="0"/>
                <w:bCs w:val="0"/>
                <w:color w:val="00B050"/>
                <w:sz w:val="18"/>
                <w:szCs w:val="18"/>
              </w:rPr>
              <w:t>conducive to create opportunities to develop innovative, efficient, and inclusive financial products for consumers and businesses across the EU, to enhance financial market integration, to secure the EU open, strategic autonomy within the international arena, and to ensure a proper and consistent management of emerging risks, thus enhancing financial stability.</w:t>
            </w:r>
          </w:p>
        </w:tc>
      </w:tr>
      <w:tr w:rsidR="00E052DE" w:rsidRPr="00E052DE" w14:paraId="3FCA4A6F" w14:textId="77777777" w:rsidTr="201A9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FA5340A" w14:textId="19561A94" w:rsidR="004B238E" w:rsidRPr="00E052DE" w:rsidRDefault="00E052DE" w:rsidP="00BE7A88">
            <w:pPr>
              <w:pStyle w:val="Text1"/>
              <w:ind w:left="0"/>
              <w:rPr>
                <w:sz w:val="18"/>
                <w:szCs w:val="18"/>
              </w:rPr>
            </w:pPr>
            <w:r w:rsidRPr="00243B36">
              <w:rPr>
                <w:b w:val="0"/>
                <w:bCs w:val="0"/>
                <w:sz w:val="18"/>
                <w:szCs w:val="18"/>
              </w:rPr>
              <w:t xml:space="preserve">[Insert Text; between </w:t>
            </w:r>
            <w:r w:rsidR="00EB4B13">
              <w:rPr>
                <w:b w:val="0"/>
                <w:bCs w:val="0"/>
                <w:sz w:val="18"/>
                <w:szCs w:val="18"/>
              </w:rPr>
              <w:t>2</w:t>
            </w:r>
            <w:r w:rsidR="00EB4B13" w:rsidRPr="00243B36">
              <w:rPr>
                <w:b w:val="0"/>
                <w:bCs w:val="0"/>
                <w:sz w:val="18"/>
                <w:szCs w:val="18"/>
              </w:rPr>
              <w:t>50</w:t>
            </w:r>
            <w:r w:rsidRPr="00243B36">
              <w:rPr>
                <w:b w:val="0"/>
                <w:bCs w:val="0"/>
                <w:sz w:val="18"/>
                <w:szCs w:val="18"/>
              </w:rPr>
              <w:t>-</w:t>
            </w:r>
            <w:r w:rsidR="00EB4B13">
              <w:rPr>
                <w:b w:val="0"/>
                <w:bCs w:val="0"/>
                <w:sz w:val="18"/>
                <w:szCs w:val="18"/>
              </w:rPr>
              <w:t>3</w:t>
            </w:r>
            <w:r w:rsidR="00EB4B13" w:rsidRPr="00243B36">
              <w:rPr>
                <w:b w:val="0"/>
                <w:bCs w:val="0"/>
                <w:sz w:val="18"/>
                <w:szCs w:val="18"/>
              </w:rPr>
              <w:t xml:space="preserve">00 </w:t>
            </w:r>
            <w:r w:rsidRPr="00243B36">
              <w:rPr>
                <w:b w:val="0"/>
                <w:bCs w:val="0"/>
                <w:sz w:val="18"/>
                <w:szCs w:val="18"/>
              </w:rPr>
              <w:t>words</w:t>
            </w:r>
            <w:r w:rsidR="00EB4B13">
              <w:rPr>
                <w:b w:val="0"/>
                <w:bCs w:val="0"/>
                <w:sz w:val="18"/>
                <w:szCs w:val="18"/>
              </w:rPr>
              <w:t xml:space="preserve"> to complement the description above, with references to the specific situation of your country/beneficiary authority</w:t>
            </w:r>
            <w:r w:rsidRPr="00243B36">
              <w:rPr>
                <w:b w:val="0"/>
                <w:bCs w:val="0"/>
                <w:sz w:val="18"/>
                <w:szCs w:val="18"/>
              </w:rPr>
              <w:t>]</w:t>
            </w:r>
          </w:p>
        </w:tc>
      </w:tr>
      <w:tr w:rsidR="00E052DE" w:rsidRPr="00E052DE" w14:paraId="245EE84D" w14:textId="77777777" w:rsidTr="201A99CF">
        <w:tc>
          <w:tcPr>
            <w:cnfStyle w:val="001000000000" w:firstRow="0" w:lastRow="0" w:firstColumn="1" w:lastColumn="0" w:oddVBand="0" w:evenVBand="0" w:oddHBand="0" w:evenHBand="0" w:firstRowFirstColumn="0" w:firstRowLastColumn="0" w:lastRowFirstColumn="0" w:lastRowLastColumn="0"/>
            <w:tcW w:w="810" w:type="dxa"/>
            <w:shd w:val="clear" w:color="auto" w:fill="DEEAF6" w:themeFill="accent1" w:themeFillTint="33"/>
          </w:tcPr>
          <w:p w14:paraId="350F56F1" w14:textId="28E85DBB" w:rsidR="00E052DE" w:rsidRPr="00E052DE" w:rsidRDefault="00E052DE">
            <w:pPr>
              <w:pStyle w:val="Text1"/>
              <w:ind w:left="0"/>
              <w:rPr>
                <w:sz w:val="18"/>
                <w:szCs w:val="18"/>
              </w:rPr>
            </w:pPr>
            <w:r w:rsidRPr="00E052DE">
              <w:rPr>
                <w:sz w:val="18"/>
                <w:szCs w:val="18"/>
              </w:rPr>
              <w:t>1.2</w:t>
            </w:r>
            <w:r w:rsidR="00FC7B37">
              <w:rPr>
                <w:sz w:val="18"/>
                <w:szCs w:val="18"/>
              </w:rPr>
              <w:t xml:space="preserve"> </w:t>
            </w:r>
            <w:r w:rsidR="00FC7B37" w:rsidRPr="00B8223C">
              <w:rPr>
                <w:color w:val="FF0000"/>
                <w:sz w:val="18"/>
                <w:szCs w:val="18"/>
              </w:rPr>
              <w:t>*</w:t>
            </w:r>
          </w:p>
        </w:tc>
        <w:tc>
          <w:tcPr>
            <w:tcW w:w="9646" w:type="dxa"/>
            <w:shd w:val="clear" w:color="auto" w:fill="DEEAF6" w:themeFill="accent1" w:themeFillTint="33"/>
          </w:tcPr>
          <w:p w14:paraId="64515687" w14:textId="77777777" w:rsidR="0027312E" w:rsidRPr="00244E58" w:rsidRDefault="200A7043" w:rsidP="0027312E">
            <w:pPr>
              <w:pStyle w:val="Text1"/>
              <w:ind w:left="0"/>
              <w:cnfStyle w:val="000000000000" w:firstRow="0" w:lastRow="0" w:firstColumn="0" w:lastColumn="0" w:oddVBand="0" w:evenVBand="0" w:oddHBand="0" w:evenHBand="0" w:firstRowFirstColumn="0" w:firstRowLastColumn="0" w:lastRowFirstColumn="0" w:lastRowLastColumn="0"/>
              <w:rPr>
                <w:b/>
                <w:bCs/>
                <w:sz w:val="18"/>
                <w:szCs w:val="18"/>
              </w:rPr>
            </w:pPr>
            <w:r w:rsidRPr="00244E58">
              <w:rPr>
                <w:b/>
                <w:bCs/>
                <w:sz w:val="18"/>
                <w:szCs w:val="18"/>
              </w:rPr>
              <w:t>SC</w:t>
            </w:r>
            <w:r w:rsidR="1059439D" w:rsidRPr="00244E58">
              <w:rPr>
                <w:b/>
                <w:bCs/>
                <w:sz w:val="18"/>
                <w:szCs w:val="18"/>
              </w:rPr>
              <w:t>OP</w:t>
            </w:r>
            <w:r w:rsidRPr="00244E58">
              <w:rPr>
                <w:b/>
                <w:bCs/>
                <w:sz w:val="18"/>
                <w:szCs w:val="18"/>
              </w:rPr>
              <w:t>E</w:t>
            </w:r>
            <w:r w:rsidR="00D30AEF" w:rsidRPr="00244E58">
              <w:rPr>
                <w:b/>
                <w:bCs/>
                <w:sz w:val="18"/>
                <w:szCs w:val="18"/>
              </w:rPr>
              <w:t xml:space="preserve"> AND SCALE</w:t>
            </w:r>
            <w:r w:rsidRPr="00244E58">
              <w:rPr>
                <w:b/>
                <w:bCs/>
                <w:sz w:val="18"/>
                <w:szCs w:val="18"/>
              </w:rPr>
              <w:t xml:space="preserve"> </w:t>
            </w:r>
            <w:r w:rsidR="00002258" w:rsidRPr="00244E58">
              <w:rPr>
                <w:b/>
                <w:bCs/>
                <w:sz w:val="18"/>
                <w:szCs w:val="18"/>
              </w:rPr>
              <w:t>–</w:t>
            </w:r>
            <w:r w:rsidRPr="00244E58">
              <w:rPr>
                <w:b/>
                <w:bCs/>
                <w:sz w:val="18"/>
                <w:szCs w:val="18"/>
              </w:rPr>
              <w:t xml:space="preserve"> </w:t>
            </w:r>
            <w:r w:rsidR="00E052DE" w:rsidRPr="00244E58">
              <w:rPr>
                <w:b/>
                <w:bCs/>
                <w:sz w:val="18"/>
                <w:szCs w:val="18"/>
              </w:rPr>
              <w:t xml:space="preserve">How broad </w:t>
            </w:r>
            <w:r w:rsidR="00660D0E" w:rsidRPr="00244E58">
              <w:rPr>
                <w:b/>
                <w:bCs/>
                <w:sz w:val="18"/>
                <w:szCs w:val="18"/>
              </w:rPr>
              <w:t xml:space="preserve">and deep (severe) </w:t>
            </w:r>
            <w:r w:rsidR="00E052DE" w:rsidRPr="00244E58">
              <w:rPr>
                <w:b/>
                <w:bCs/>
                <w:sz w:val="18"/>
                <w:szCs w:val="18"/>
              </w:rPr>
              <w:t xml:space="preserve">is the problem/need? </w:t>
            </w:r>
          </w:p>
          <w:p w14:paraId="6B502EFF" w14:textId="71B287B9" w:rsidR="00E052DE" w:rsidRPr="00244E58" w:rsidRDefault="00BC5B4A" w:rsidP="0027312E">
            <w:pPr>
              <w:pStyle w:val="Text1"/>
              <w:ind w:left="0"/>
              <w:cnfStyle w:val="000000000000" w:firstRow="0" w:lastRow="0" w:firstColumn="0" w:lastColumn="0" w:oddVBand="0" w:evenVBand="0" w:oddHBand="0" w:evenHBand="0" w:firstRowFirstColumn="0" w:firstRowLastColumn="0" w:lastRowFirstColumn="0" w:lastRowLastColumn="0"/>
              <w:rPr>
                <w:color w:val="FF0000"/>
                <w:sz w:val="18"/>
                <w:szCs w:val="18"/>
              </w:rPr>
            </w:pPr>
            <w:r w:rsidRPr="00244E58">
              <w:rPr>
                <w:rFonts w:cs="Arial"/>
                <w:b/>
                <w:bCs/>
                <w:sz w:val="18"/>
                <w:szCs w:val="18"/>
                <w:lang w:val="en-US"/>
              </w:rPr>
              <w:t xml:space="preserve">For example, </w:t>
            </w:r>
            <w:r w:rsidR="00A020E8" w:rsidRPr="00244E58">
              <w:rPr>
                <w:rFonts w:cs="Arial"/>
                <w:b/>
                <w:bCs/>
                <w:sz w:val="18"/>
                <w:szCs w:val="18"/>
                <w:lang w:val="en-US"/>
              </w:rPr>
              <w:t>does</w:t>
            </w:r>
            <w:r w:rsidR="00E052DE" w:rsidRPr="00244E58">
              <w:rPr>
                <w:b/>
                <w:bCs/>
                <w:sz w:val="18"/>
                <w:szCs w:val="18"/>
              </w:rPr>
              <w:t xml:space="preserve"> it affect a </w:t>
            </w:r>
            <w:r w:rsidR="00E052DE" w:rsidRPr="00244E58">
              <w:rPr>
                <w:b/>
                <w:bCs/>
                <w:caps/>
                <w:sz w:val="18"/>
                <w:szCs w:val="18"/>
              </w:rPr>
              <w:t>significant part/sector of the economy</w:t>
            </w:r>
            <w:r w:rsidR="00E052DE" w:rsidRPr="00244E58">
              <w:rPr>
                <w:b/>
                <w:bCs/>
                <w:sz w:val="18"/>
                <w:szCs w:val="18"/>
              </w:rPr>
              <w:t xml:space="preserve"> or</w:t>
            </w:r>
            <w:r w:rsidR="004B238E" w:rsidRPr="00244E58">
              <w:rPr>
                <w:b/>
                <w:bCs/>
                <w:sz w:val="18"/>
                <w:szCs w:val="18"/>
              </w:rPr>
              <w:t xml:space="preserve"> there are</w:t>
            </w:r>
            <w:r w:rsidR="00E052DE" w:rsidRPr="00244E58">
              <w:rPr>
                <w:b/>
                <w:bCs/>
                <w:sz w:val="18"/>
                <w:szCs w:val="18"/>
              </w:rPr>
              <w:t xml:space="preserve"> </w:t>
            </w:r>
            <w:r w:rsidR="004B238E" w:rsidRPr="00244E58">
              <w:rPr>
                <w:b/>
                <w:bCs/>
                <w:caps/>
                <w:sz w:val="18"/>
                <w:szCs w:val="18"/>
              </w:rPr>
              <w:t xml:space="preserve">‘spill-over’ effects </w:t>
            </w:r>
            <w:r w:rsidR="00A33B4C" w:rsidRPr="00244E58">
              <w:rPr>
                <w:b/>
                <w:bCs/>
                <w:caps/>
                <w:sz w:val="18"/>
                <w:szCs w:val="18"/>
              </w:rPr>
              <w:t>(</w:t>
            </w:r>
            <w:r w:rsidR="00A33B4C" w:rsidRPr="00244E58">
              <w:rPr>
                <w:b/>
                <w:bCs/>
                <w:sz w:val="18"/>
                <w:szCs w:val="18"/>
              </w:rPr>
              <w:t xml:space="preserve">i.e. effects </w:t>
            </w:r>
            <w:r w:rsidR="00E052DE" w:rsidRPr="00244E58">
              <w:rPr>
                <w:b/>
                <w:bCs/>
                <w:sz w:val="18"/>
                <w:szCs w:val="18"/>
              </w:rPr>
              <w:t>extend</w:t>
            </w:r>
            <w:r w:rsidR="00A33B4C" w:rsidRPr="00244E58">
              <w:rPr>
                <w:b/>
                <w:bCs/>
                <w:sz w:val="18"/>
                <w:szCs w:val="18"/>
              </w:rPr>
              <w:t>ing</w:t>
            </w:r>
            <w:r w:rsidR="00E052DE" w:rsidRPr="00244E58">
              <w:rPr>
                <w:b/>
                <w:bCs/>
                <w:sz w:val="18"/>
                <w:szCs w:val="18"/>
              </w:rPr>
              <w:t xml:space="preserve"> across several policy areas</w:t>
            </w:r>
            <w:r w:rsidR="4A75E482" w:rsidRPr="00244E58">
              <w:rPr>
                <w:b/>
                <w:bCs/>
                <w:sz w:val="18"/>
                <w:szCs w:val="18"/>
              </w:rPr>
              <w:t xml:space="preserve">) </w:t>
            </w:r>
            <w:r w:rsidR="4A75E482" w:rsidRPr="00244E58">
              <w:rPr>
                <w:b/>
                <w:sz w:val="18"/>
                <w:szCs w:val="18"/>
              </w:rPr>
              <w:t xml:space="preserve">or across </w:t>
            </w:r>
            <w:r w:rsidR="6E22AF7E" w:rsidRPr="00244E58">
              <w:rPr>
                <w:b/>
                <w:sz w:val="18"/>
                <w:szCs w:val="18"/>
              </w:rPr>
              <w:t>border</w:t>
            </w:r>
            <w:r w:rsidR="21BCDBB8" w:rsidRPr="00244E58">
              <w:rPr>
                <w:b/>
                <w:sz w:val="18"/>
                <w:szCs w:val="18"/>
              </w:rPr>
              <w:t>s</w:t>
            </w:r>
            <w:r w:rsidR="43F71343" w:rsidRPr="00244E58">
              <w:rPr>
                <w:b/>
                <w:bCs/>
                <w:sz w:val="18"/>
                <w:szCs w:val="18"/>
              </w:rPr>
              <w:t>?</w:t>
            </w:r>
            <w:r w:rsidR="4E2722FA" w:rsidRPr="00244E58">
              <w:rPr>
                <w:b/>
                <w:bCs/>
                <w:sz w:val="18"/>
                <w:szCs w:val="18"/>
              </w:rPr>
              <w:t xml:space="preserve"> </w:t>
            </w:r>
            <w:r w:rsidR="00660D0E" w:rsidRPr="00244E58">
              <w:rPr>
                <w:b/>
                <w:bCs/>
                <w:sz w:val="18"/>
                <w:szCs w:val="18"/>
              </w:rPr>
              <w:t>W</w:t>
            </w:r>
            <w:r w:rsidR="00A020E8" w:rsidRPr="00244E58">
              <w:rPr>
                <w:b/>
                <w:bCs/>
                <w:sz w:val="18"/>
                <w:szCs w:val="18"/>
              </w:rPr>
              <w:t>ere</w:t>
            </w:r>
            <w:r w:rsidR="00002258" w:rsidRPr="00244E58">
              <w:rPr>
                <w:rFonts w:cs="Arial"/>
                <w:b/>
                <w:bCs/>
                <w:sz w:val="18"/>
                <w:szCs w:val="18"/>
                <w:lang w:val="en-US"/>
              </w:rPr>
              <w:t xml:space="preserve"> there any </w:t>
            </w:r>
            <w:r w:rsidR="00002258" w:rsidRPr="00244E58">
              <w:rPr>
                <w:rFonts w:cs="Arial"/>
                <w:b/>
                <w:bCs/>
                <w:caps/>
                <w:sz w:val="18"/>
                <w:szCs w:val="18"/>
                <w:lang w:val="en-US"/>
              </w:rPr>
              <w:t>previous reform efforts</w:t>
            </w:r>
            <w:r w:rsidR="00A33B4C" w:rsidRPr="00244E58">
              <w:rPr>
                <w:rFonts w:cs="Arial"/>
                <w:b/>
                <w:bCs/>
                <w:sz w:val="18"/>
                <w:szCs w:val="18"/>
                <w:lang w:val="en-US"/>
              </w:rPr>
              <w:t xml:space="preserve"> which have not fully managed to address the issue</w:t>
            </w:r>
            <w:r w:rsidR="00002258" w:rsidRPr="00244E58">
              <w:rPr>
                <w:rFonts w:cs="Arial"/>
                <w:b/>
                <w:bCs/>
                <w:sz w:val="18"/>
                <w:szCs w:val="18"/>
                <w:lang w:val="en-US"/>
              </w:rPr>
              <w:t>? What was the impact of those efforts? What did not work and why?</w:t>
            </w:r>
          </w:p>
          <w:p w14:paraId="66ECC56E" w14:textId="3EDBC3D3" w:rsidR="005E75A0" w:rsidRPr="00260AAB" w:rsidRDefault="00A33B4C" w:rsidP="0027312E">
            <w:pPr>
              <w:pStyle w:val="Text1"/>
              <w:ind w:left="0"/>
              <w:cnfStyle w:val="000000000000" w:firstRow="0" w:lastRow="0" w:firstColumn="0" w:lastColumn="0" w:oddVBand="0" w:evenVBand="0" w:oddHBand="0" w:evenHBand="0" w:firstRowFirstColumn="0" w:firstRowLastColumn="0" w:lastRowFirstColumn="0" w:lastRowLastColumn="0"/>
              <w:rPr>
                <w:b/>
                <w:bCs/>
                <w:color w:val="FF0000"/>
                <w:sz w:val="18"/>
                <w:szCs w:val="18"/>
              </w:rPr>
            </w:pPr>
            <w:r w:rsidRPr="00244E58">
              <w:rPr>
                <w:sz w:val="18"/>
                <w:szCs w:val="18"/>
              </w:rPr>
              <w:t>Please label each paragraph with the capital letters when answering the above questions or add your own labels in capitals if other questions are relevant</w:t>
            </w:r>
            <w:r w:rsidRPr="00244E58">
              <w:rPr>
                <w:color w:val="FF0000"/>
                <w:sz w:val="18"/>
                <w:szCs w:val="18"/>
              </w:rPr>
              <w:t>.</w:t>
            </w:r>
          </w:p>
        </w:tc>
      </w:tr>
      <w:tr w:rsidR="00E052DE" w:rsidRPr="00E052DE" w14:paraId="255DF24F" w14:textId="77777777" w:rsidTr="201A9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089E689" w14:textId="3DEAC842" w:rsidR="00E052DE" w:rsidRPr="00E052DE" w:rsidRDefault="00E052DE">
            <w:pPr>
              <w:pStyle w:val="Text1"/>
              <w:ind w:left="0"/>
              <w:rPr>
                <w:b w:val="0"/>
                <w:bCs w:val="0"/>
                <w:sz w:val="18"/>
                <w:szCs w:val="18"/>
              </w:rPr>
            </w:pPr>
            <w:r w:rsidRPr="00E052DE">
              <w:rPr>
                <w:b w:val="0"/>
                <w:bCs w:val="0"/>
                <w:sz w:val="18"/>
                <w:szCs w:val="18"/>
              </w:rPr>
              <w:t>[Insert Text; between 100-</w:t>
            </w:r>
            <w:r w:rsidR="00916D3E">
              <w:rPr>
                <w:b w:val="0"/>
                <w:bCs w:val="0"/>
                <w:sz w:val="18"/>
                <w:szCs w:val="18"/>
              </w:rPr>
              <w:t>3</w:t>
            </w:r>
            <w:r w:rsidRPr="00E052DE">
              <w:rPr>
                <w:b w:val="0"/>
                <w:bCs w:val="0"/>
                <w:sz w:val="18"/>
                <w:szCs w:val="18"/>
              </w:rPr>
              <w:t>00 words]</w:t>
            </w:r>
          </w:p>
        </w:tc>
      </w:tr>
      <w:tr w:rsidR="00E052DE" w:rsidRPr="00E052DE" w14:paraId="4B4B5469" w14:textId="77777777" w:rsidTr="201A99CF">
        <w:tc>
          <w:tcPr>
            <w:cnfStyle w:val="001000000000" w:firstRow="0" w:lastRow="0" w:firstColumn="1" w:lastColumn="0" w:oddVBand="0" w:evenVBand="0" w:oddHBand="0" w:evenHBand="0" w:firstRowFirstColumn="0" w:firstRowLastColumn="0" w:lastRowFirstColumn="0" w:lastRowLastColumn="0"/>
            <w:tcW w:w="810" w:type="dxa"/>
            <w:shd w:val="clear" w:color="auto" w:fill="DEEAF6" w:themeFill="accent1" w:themeFillTint="33"/>
          </w:tcPr>
          <w:p w14:paraId="36D585E0" w14:textId="17688EEA" w:rsidR="00E052DE" w:rsidRPr="00E052DE" w:rsidRDefault="00E052DE">
            <w:pPr>
              <w:pStyle w:val="Text1"/>
              <w:ind w:left="0"/>
              <w:rPr>
                <w:sz w:val="18"/>
                <w:szCs w:val="18"/>
              </w:rPr>
            </w:pPr>
            <w:r w:rsidRPr="00E052DE">
              <w:rPr>
                <w:sz w:val="18"/>
                <w:szCs w:val="18"/>
              </w:rPr>
              <w:t>1.</w:t>
            </w:r>
            <w:r w:rsidR="00A020E8">
              <w:rPr>
                <w:sz w:val="18"/>
                <w:szCs w:val="18"/>
              </w:rPr>
              <w:t>3</w:t>
            </w:r>
            <w:r w:rsidR="00FC7B37">
              <w:rPr>
                <w:sz w:val="18"/>
                <w:szCs w:val="18"/>
              </w:rPr>
              <w:t xml:space="preserve"> </w:t>
            </w:r>
            <w:r w:rsidR="00FC7B37" w:rsidRPr="00B8223C">
              <w:rPr>
                <w:color w:val="FF0000"/>
                <w:sz w:val="18"/>
                <w:szCs w:val="18"/>
              </w:rPr>
              <w:t>*</w:t>
            </w:r>
          </w:p>
        </w:tc>
        <w:tc>
          <w:tcPr>
            <w:tcW w:w="9646" w:type="dxa"/>
            <w:shd w:val="clear" w:color="auto" w:fill="DEEAF6" w:themeFill="accent1" w:themeFillTint="33"/>
          </w:tcPr>
          <w:p w14:paraId="387DC069" w14:textId="39B26E86" w:rsidR="00E052DE" w:rsidRPr="00E052DE" w:rsidRDefault="00E052DE">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E052DE">
              <w:rPr>
                <w:b/>
                <w:bCs/>
                <w:sz w:val="18"/>
                <w:szCs w:val="18"/>
              </w:rPr>
              <w:t>How urgent is it to address the problem/need? Is there a specific deadline (at national, European or international level)?</w:t>
            </w:r>
            <w:r w:rsidR="00BF1E99">
              <w:rPr>
                <w:b/>
                <w:bCs/>
                <w:sz w:val="18"/>
                <w:szCs w:val="18"/>
              </w:rPr>
              <w:t xml:space="preserve"> </w:t>
            </w:r>
            <w:r w:rsidR="003B180C">
              <w:rPr>
                <w:b/>
                <w:bCs/>
                <w:sz w:val="18"/>
                <w:szCs w:val="18"/>
              </w:rPr>
              <w:t>W</w:t>
            </w:r>
            <w:r w:rsidR="00BF1E99" w:rsidRPr="00244E58">
              <w:rPr>
                <w:b/>
                <w:bCs/>
                <w:sz w:val="18"/>
                <w:szCs w:val="18"/>
              </w:rPr>
              <w:t>hat would the implications be if the problem is not addressed</w:t>
            </w:r>
            <w:r w:rsidR="00587AFC">
              <w:rPr>
                <w:b/>
                <w:bCs/>
                <w:sz w:val="18"/>
                <w:szCs w:val="18"/>
              </w:rPr>
              <w:t>?</w:t>
            </w:r>
          </w:p>
        </w:tc>
      </w:tr>
      <w:tr w:rsidR="00E052DE" w:rsidRPr="00E052DE" w14:paraId="19B36C08" w14:textId="77777777" w:rsidTr="201A9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23F218F0" w14:textId="77777777" w:rsidR="00E052DE" w:rsidRPr="00E052DE" w:rsidRDefault="00E052DE">
            <w:pPr>
              <w:pStyle w:val="Text1"/>
              <w:ind w:left="0"/>
              <w:rPr>
                <w:b w:val="0"/>
                <w:bCs w:val="0"/>
                <w:sz w:val="18"/>
                <w:szCs w:val="18"/>
              </w:rPr>
            </w:pPr>
            <w:r w:rsidRPr="00E052DE">
              <w:rPr>
                <w:b w:val="0"/>
                <w:bCs w:val="0"/>
                <w:sz w:val="18"/>
                <w:szCs w:val="18"/>
              </w:rPr>
              <w:t>[Insert Text; between 100-200 words]</w:t>
            </w:r>
          </w:p>
        </w:tc>
      </w:tr>
      <w:tr w:rsidR="00E052DE" w:rsidRPr="00E052DE" w14:paraId="3B9735CF" w14:textId="77777777" w:rsidTr="201A99CF">
        <w:tc>
          <w:tcPr>
            <w:cnfStyle w:val="001000000000" w:firstRow="0" w:lastRow="0" w:firstColumn="1" w:lastColumn="0" w:oddVBand="0" w:evenVBand="0" w:oddHBand="0" w:evenHBand="0" w:firstRowFirstColumn="0" w:firstRowLastColumn="0" w:lastRowFirstColumn="0" w:lastRowLastColumn="0"/>
            <w:tcW w:w="810" w:type="dxa"/>
            <w:shd w:val="clear" w:color="auto" w:fill="DEEAF6" w:themeFill="accent1" w:themeFillTint="33"/>
          </w:tcPr>
          <w:p w14:paraId="41F59E28" w14:textId="6F55FCF7" w:rsidR="00E052DE" w:rsidRPr="00E052DE" w:rsidRDefault="00E052DE">
            <w:pPr>
              <w:pStyle w:val="Text1"/>
              <w:ind w:left="0"/>
              <w:rPr>
                <w:sz w:val="18"/>
                <w:szCs w:val="18"/>
              </w:rPr>
            </w:pPr>
            <w:r w:rsidRPr="00E052DE">
              <w:rPr>
                <w:sz w:val="18"/>
                <w:szCs w:val="18"/>
              </w:rPr>
              <w:lastRenderedPageBreak/>
              <w:t>1.</w:t>
            </w:r>
            <w:r w:rsidR="009B14AF">
              <w:rPr>
                <w:sz w:val="18"/>
                <w:szCs w:val="18"/>
              </w:rPr>
              <w:t>4</w:t>
            </w:r>
          </w:p>
        </w:tc>
        <w:tc>
          <w:tcPr>
            <w:tcW w:w="9646" w:type="dxa"/>
            <w:shd w:val="clear" w:color="auto" w:fill="DEEAF6" w:themeFill="accent1" w:themeFillTint="33"/>
          </w:tcPr>
          <w:p w14:paraId="06C12AE5" w14:textId="30DCA226" w:rsidR="00E052DE" w:rsidRPr="00E052DE" w:rsidRDefault="00E052DE">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E052DE">
              <w:rPr>
                <w:b/>
                <w:bCs/>
                <w:sz w:val="18"/>
                <w:szCs w:val="18"/>
              </w:rPr>
              <w:t>Have other means / funding (at national, regional, EU, international level) been considered for addressing the problem identified? Which ones? If so, what is the complementarity of other funds with the technical support requested?</w:t>
            </w:r>
          </w:p>
        </w:tc>
      </w:tr>
      <w:tr w:rsidR="00E052DE" w:rsidRPr="00E052DE" w14:paraId="737936BC" w14:textId="77777777" w:rsidTr="201A9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2F81CE4" w14:textId="5905BC27" w:rsidR="00E052DE" w:rsidRPr="00E052DE" w:rsidRDefault="00E052DE">
            <w:pPr>
              <w:pStyle w:val="Text1"/>
              <w:ind w:left="0"/>
              <w:rPr>
                <w:b w:val="0"/>
                <w:bCs w:val="0"/>
                <w:sz w:val="18"/>
                <w:szCs w:val="18"/>
              </w:rPr>
            </w:pPr>
            <w:r w:rsidRPr="00E052DE">
              <w:rPr>
                <w:b w:val="0"/>
                <w:bCs w:val="0"/>
                <w:sz w:val="18"/>
                <w:szCs w:val="18"/>
              </w:rPr>
              <w:t>[Insert Text; between 100-</w:t>
            </w:r>
            <w:r>
              <w:rPr>
                <w:b w:val="0"/>
                <w:bCs w:val="0"/>
                <w:sz w:val="18"/>
                <w:szCs w:val="18"/>
              </w:rPr>
              <w:t>150</w:t>
            </w:r>
            <w:r w:rsidRPr="00E052DE">
              <w:rPr>
                <w:b w:val="0"/>
                <w:bCs w:val="0"/>
                <w:sz w:val="18"/>
                <w:szCs w:val="18"/>
              </w:rPr>
              <w:t xml:space="preserve"> words]</w:t>
            </w:r>
          </w:p>
        </w:tc>
      </w:tr>
    </w:tbl>
    <w:p w14:paraId="5BAE0226" w14:textId="77777777" w:rsidR="00B961AC" w:rsidRDefault="00B961AC">
      <w:pPr>
        <w:spacing w:after="0"/>
        <w:jc w:val="left"/>
        <w:rPr>
          <w:b/>
          <w:smallCaps/>
        </w:rPr>
      </w:pPr>
      <w:r>
        <w:br w:type="page"/>
      </w:r>
    </w:p>
    <w:p w14:paraId="295599A8" w14:textId="401AF7A4" w:rsidR="00143A37" w:rsidRPr="00967BD7" w:rsidRDefault="00470C59" w:rsidP="5926134A">
      <w:pPr>
        <w:pStyle w:val="Heading1"/>
        <w:numPr>
          <w:ilvl w:val="0"/>
          <w:numId w:val="0"/>
        </w:numPr>
        <w:rPr>
          <w:sz w:val="24"/>
          <w:szCs w:val="24"/>
        </w:rPr>
      </w:pPr>
      <w:r>
        <w:rPr>
          <w:sz w:val="24"/>
          <w:szCs w:val="24"/>
        </w:rPr>
        <w:lastRenderedPageBreak/>
        <w:t>SECTION</w:t>
      </w:r>
      <w:r w:rsidR="007F4D51" w:rsidRPr="00967BD7">
        <w:rPr>
          <w:sz w:val="24"/>
          <w:szCs w:val="24"/>
        </w:rPr>
        <w:t xml:space="preserve"> 2 </w:t>
      </w:r>
      <w:r w:rsidR="00204223">
        <w:rPr>
          <w:sz w:val="24"/>
          <w:szCs w:val="24"/>
        </w:rPr>
        <w:t>–</w:t>
      </w:r>
      <w:r w:rsidR="00204223" w:rsidRPr="003B180C">
        <w:rPr>
          <w:sz w:val="24"/>
          <w:szCs w:val="24"/>
        </w:rPr>
        <w:t>DESCRIPTION</w:t>
      </w:r>
      <w:r w:rsidR="003B180C" w:rsidRPr="003B180C">
        <w:rPr>
          <w:sz w:val="24"/>
          <w:szCs w:val="24"/>
        </w:rPr>
        <w:t xml:space="preserve"> </w:t>
      </w:r>
      <w:r w:rsidR="003B180C">
        <w:rPr>
          <w:sz w:val="24"/>
          <w:szCs w:val="24"/>
        </w:rPr>
        <w:t>OF REQUESTED SUPPORT</w:t>
      </w:r>
    </w:p>
    <w:tbl>
      <w:tblPr>
        <w:tblStyle w:val="GridTable4-Accent1"/>
        <w:tblW w:w="0" w:type="auto"/>
        <w:tblLook w:val="04A0" w:firstRow="1" w:lastRow="0" w:firstColumn="1" w:lastColumn="0" w:noHBand="0" w:noVBand="1"/>
      </w:tblPr>
      <w:tblGrid>
        <w:gridCol w:w="849"/>
        <w:gridCol w:w="9607"/>
      </w:tblGrid>
      <w:tr w:rsidR="00A063E0" w:rsidRPr="00E052DE" w14:paraId="3AB49A59" w14:textId="77777777" w:rsidTr="5CE82B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FFE9CAB" w14:textId="2BB6F254" w:rsidR="00A063E0" w:rsidRPr="00A063E0" w:rsidRDefault="00A063E0">
            <w:pPr>
              <w:pStyle w:val="Text1"/>
              <w:ind w:left="0"/>
              <w:jc w:val="center"/>
            </w:pPr>
            <w:r w:rsidRPr="00A063E0">
              <w:rPr>
                <w:color w:val="auto"/>
              </w:rPr>
              <w:t>2</w:t>
            </w:r>
          </w:p>
        </w:tc>
        <w:tc>
          <w:tcPr>
            <w:tcW w:w="9607" w:type="dxa"/>
          </w:tcPr>
          <w:p w14:paraId="55CD2942" w14:textId="11031E15" w:rsidR="00A063E0" w:rsidRPr="00E052DE" w:rsidRDefault="00A063E0" w:rsidP="00792D73">
            <w:pPr>
              <w:pStyle w:val="Text1"/>
              <w:ind w:left="0"/>
              <w:jc w:val="left"/>
              <w:cnfStyle w:val="100000000000" w:firstRow="1" w:lastRow="0" w:firstColumn="0" w:lastColumn="0" w:oddVBand="0" w:evenVBand="0" w:oddHBand="0" w:evenHBand="0" w:firstRowFirstColumn="0" w:firstRowLastColumn="0" w:lastRowFirstColumn="0" w:lastRowLastColumn="0"/>
            </w:pPr>
            <w:r w:rsidRPr="00A063E0">
              <w:rPr>
                <w:color w:val="auto"/>
              </w:rPr>
              <w:t>INDICATIVE DESCRIPTION OF THE SUPPORT REQUESTED AND THE ESTIMATED COST</w:t>
            </w:r>
          </w:p>
        </w:tc>
      </w:tr>
      <w:tr w:rsidR="00A063E0" w:rsidRPr="00E052DE" w14:paraId="76DF14A9" w14:textId="77777777" w:rsidTr="5CE82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6818758" w14:textId="1AAC689D" w:rsidR="00A063E0" w:rsidRPr="00E052DE" w:rsidRDefault="000E7FDF">
            <w:pPr>
              <w:pStyle w:val="Text1"/>
              <w:ind w:left="0"/>
              <w:rPr>
                <w:sz w:val="18"/>
                <w:szCs w:val="18"/>
              </w:rPr>
            </w:pPr>
            <w:r>
              <w:rPr>
                <w:sz w:val="18"/>
                <w:szCs w:val="18"/>
              </w:rPr>
              <w:t>2.1.a</w:t>
            </w:r>
            <w:r w:rsidR="00FC7B37">
              <w:rPr>
                <w:sz w:val="18"/>
                <w:szCs w:val="18"/>
              </w:rPr>
              <w:t xml:space="preserve"> </w:t>
            </w:r>
            <w:r w:rsidR="00FC7B37" w:rsidRPr="00B8223C">
              <w:rPr>
                <w:color w:val="FF0000"/>
                <w:sz w:val="18"/>
                <w:szCs w:val="18"/>
              </w:rPr>
              <w:t>*</w:t>
            </w:r>
          </w:p>
        </w:tc>
        <w:tc>
          <w:tcPr>
            <w:tcW w:w="9607" w:type="dxa"/>
          </w:tcPr>
          <w:p w14:paraId="22321868" w14:textId="0008493C" w:rsidR="00A063E0" w:rsidRPr="00E052DE" w:rsidRDefault="000E7FDF" w:rsidP="009B14AF">
            <w:pPr>
              <w:pStyle w:val="Text1"/>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0E7FDF">
              <w:rPr>
                <w:b/>
                <w:bCs/>
                <w:sz w:val="18"/>
                <w:szCs w:val="18"/>
              </w:rPr>
              <w:t>Please indicate the policy area of the support requeste</w:t>
            </w:r>
            <w:r w:rsidR="00B018B3">
              <w:rPr>
                <w:b/>
                <w:bCs/>
                <w:sz w:val="18"/>
                <w:szCs w:val="18"/>
              </w:rPr>
              <w:t>d</w:t>
            </w:r>
          </w:p>
        </w:tc>
      </w:tr>
      <w:tr w:rsidR="004A1B09" w:rsidRPr="00E052DE" w14:paraId="44890711" w14:textId="77777777" w:rsidTr="5CE82B90">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vAlign w:val="center"/>
          </w:tcPr>
          <w:sdt>
            <w:sdtPr>
              <w:rPr>
                <w:rFonts w:cs="Arial"/>
                <w:sz w:val="18"/>
                <w:szCs w:val="18"/>
                <w:lang w:val="en-US"/>
              </w:rPr>
              <w:id w:val="1027612752"/>
              <w:lock w:val="sdtContentLocked"/>
              <w:placeholder>
                <w:docPart w:val="57E2B216C68A46D9A4CA20D6F88B9E6E"/>
              </w:placeholder>
            </w:sdtPr>
            <w:sdtEndPr>
              <w:rPr>
                <w:rFonts w:cs="Times New Roman"/>
                <w:sz w:val="20"/>
                <w:szCs w:val="20"/>
              </w:rPr>
            </w:sdtEndPr>
            <w:sdtContent>
              <w:p w14:paraId="3974D159" w14:textId="77777777" w:rsidR="004A1B09" w:rsidRPr="00802163" w:rsidRDefault="004A1B09" w:rsidP="00802163">
                <w:pPr>
                  <w:spacing w:line="276" w:lineRule="auto"/>
                  <w:rPr>
                    <w:rFonts w:cs="Arial"/>
                    <w:b w:val="0"/>
                    <w:bCs w:val="0"/>
                    <w:i/>
                    <w:iCs/>
                    <w:color w:val="A6A6A6" w:themeColor="background1" w:themeShade="A6"/>
                    <w:sz w:val="18"/>
                    <w:szCs w:val="18"/>
                    <w:lang w:val="en-US"/>
                  </w:rPr>
                </w:pPr>
                <w:r w:rsidRPr="00802163">
                  <w:rPr>
                    <w:rFonts w:cs="Arial"/>
                    <w:b w:val="0"/>
                    <w:bCs w:val="0"/>
                    <w:i/>
                    <w:iCs/>
                    <w:color w:val="A6A6A6" w:themeColor="background1" w:themeShade="A6"/>
                    <w:sz w:val="18"/>
                    <w:szCs w:val="18"/>
                    <w:lang w:val="en-US"/>
                  </w:rPr>
                  <w:t>For flagship projects, this field will be disabled and the appropriate policy area will be set by default by the system.</w:t>
                </w:r>
              </w:p>
              <w:p w14:paraId="0E5A9815" w14:textId="782052CF" w:rsidR="004A1B09" w:rsidRPr="004A1B09" w:rsidRDefault="009B55D7" w:rsidP="00802163">
                <w:pPr>
                  <w:spacing w:line="276" w:lineRule="auto"/>
                  <w:rPr>
                    <w:color w:val="00B050"/>
                    <w:sz w:val="18"/>
                    <w:szCs w:val="18"/>
                  </w:rPr>
                </w:pPr>
                <w:r w:rsidRPr="00337332">
                  <w:rPr>
                    <w:rFonts w:cs="Arial"/>
                    <w:i/>
                    <w:iCs/>
                    <w:sz w:val="18"/>
                    <w:szCs w:val="18"/>
                    <w:lang w:val="en-US"/>
                  </w:rPr>
                  <w:t>Financial sector and access to finance</w:t>
                </w:r>
              </w:p>
            </w:sdtContent>
          </w:sdt>
        </w:tc>
      </w:tr>
      <w:tr w:rsidR="004A1B09" w:rsidRPr="00E052DE" w14:paraId="23F7AA64" w14:textId="77777777" w:rsidTr="5CE82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57E0F2D0" w14:textId="3AC0584D" w:rsidR="004A1B09" w:rsidRPr="00E052DE" w:rsidRDefault="004A1B09" w:rsidP="000E7FDF">
            <w:pPr>
              <w:pStyle w:val="Text1"/>
              <w:ind w:left="0"/>
              <w:rPr>
                <w:sz w:val="18"/>
                <w:szCs w:val="18"/>
              </w:rPr>
            </w:pPr>
            <w:r>
              <w:rPr>
                <w:sz w:val="18"/>
                <w:szCs w:val="18"/>
              </w:rPr>
              <w:t>2.1.b</w:t>
            </w:r>
          </w:p>
        </w:tc>
        <w:tc>
          <w:tcPr>
            <w:tcW w:w="9607" w:type="dxa"/>
          </w:tcPr>
          <w:p w14:paraId="6BCFF505" w14:textId="5C960626" w:rsidR="004A1B09" w:rsidRPr="00E052DE" w:rsidRDefault="004A1B09"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b/>
                <w:bCs/>
                <w:sz w:val="18"/>
                <w:szCs w:val="18"/>
              </w:rPr>
              <w:t xml:space="preserve">In case there is more than one policy area linked to the support requested, please indicate a </w:t>
            </w:r>
            <w:r w:rsidRPr="000E7FDF">
              <w:rPr>
                <w:b/>
                <w:bCs/>
                <w:sz w:val="18"/>
                <w:szCs w:val="18"/>
                <w:u w:val="single"/>
              </w:rPr>
              <w:t>second</w:t>
            </w:r>
            <w:r w:rsidRPr="000E7FDF">
              <w:rPr>
                <w:b/>
                <w:bCs/>
                <w:sz w:val="18"/>
                <w:szCs w:val="18"/>
              </w:rPr>
              <w:t xml:space="preserve"> policy area  </w:t>
            </w:r>
          </w:p>
        </w:tc>
      </w:tr>
      <w:tr w:rsidR="004A1B09" w:rsidRPr="00E052DE" w14:paraId="0188BFB2" w14:textId="77777777" w:rsidTr="5CE82B90">
        <w:sdt>
          <w:sdtPr>
            <w:rPr>
              <w:rFonts w:cs="Arial"/>
              <w:sz w:val="18"/>
              <w:szCs w:val="18"/>
              <w:lang w:val="en-US"/>
            </w:rPr>
            <w:id w:val="-1077126837"/>
            <w:lock w:val="contentLocked"/>
            <w:placeholder>
              <w:docPart w:val="37A0AF6D0B43425AA864CE839A019613"/>
            </w:placeholder>
          </w:sdtPr>
          <w:sdtContent>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F50959E" w14:textId="5C7D4DFF" w:rsidR="004A1B09" w:rsidRPr="004A1B09" w:rsidRDefault="004A1B09" w:rsidP="004A1B09">
                <w:pPr>
                  <w:spacing w:line="276" w:lineRule="auto"/>
                  <w:rPr>
                    <w:rFonts w:cs="Arial"/>
                    <w:sz w:val="18"/>
                    <w:szCs w:val="18"/>
                    <w:lang w:val="en-US"/>
                  </w:rPr>
                </w:pPr>
                <w:r w:rsidRPr="00F32E84">
                  <w:rPr>
                    <w:rFonts w:cs="Arial"/>
                    <w:b w:val="0"/>
                    <w:bCs w:val="0"/>
                    <w:i/>
                    <w:iCs/>
                    <w:color w:val="A6A6A6" w:themeColor="background1" w:themeShade="A6"/>
                    <w:sz w:val="18"/>
                    <w:szCs w:val="18"/>
                    <w:lang w:val="en-US"/>
                  </w:rPr>
                  <w:t>This field will be always empty for flagship projects</w:t>
                </w:r>
              </w:p>
            </w:tc>
          </w:sdtContent>
        </w:sdt>
      </w:tr>
      <w:tr w:rsidR="004A1B09" w:rsidRPr="00E052DE" w14:paraId="2FDD47CC" w14:textId="77777777" w:rsidTr="5CE82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762EB55A" w14:textId="5C5702FF" w:rsidR="004A1B09" w:rsidRPr="00E052DE" w:rsidRDefault="004A1B09" w:rsidP="000E7FDF">
            <w:pPr>
              <w:pStyle w:val="Text1"/>
              <w:ind w:left="0"/>
              <w:rPr>
                <w:sz w:val="18"/>
                <w:szCs w:val="18"/>
              </w:rPr>
            </w:pPr>
            <w:r>
              <w:rPr>
                <w:sz w:val="18"/>
                <w:szCs w:val="18"/>
              </w:rPr>
              <w:t xml:space="preserve">2.1.c </w:t>
            </w:r>
            <w:r w:rsidRPr="00B8223C">
              <w:rPr>
                <w:color w:val="FF0000"/>
                <w:sz w:val="18"/>
                <w:szCs w:val="18"/>
              </w:rPr>
              <w:t>*</w:t>
            </w:r>
          </w:p>
        </w:tc>
        <w:tc>
          <w:tcPr>
            <w:tcW w:w="9607" w:type="dxa"/>
          </w:tcPr>
          <w:p w14:paraId="78F0258B" w14:textId="1AE33E91" w:rsidR="004A1B09" w:rsidRPr="00E052DE" w:rsidRDefault="004A1B09"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rFonts w:cs="Arial"/>
                <w:b/>
                <w:bCs/>
                <w:sz w:val="18"/>
                <w:szCs w:val="18"/>
                <w:lang w:val="en-US"/>
              </w:rPr>
              <w:t>Please indicate the topic(s) (or policy actions) of the support requested</w:t>
            </w:r>
          </w:p>
        </w:tc>
      </w:tr>
      <w:tr w:rsidR="004A1B09" w:rsidRPr="00E052DE" w14:paraId="5648E23A" w14:textId="77777777" w:rsidTr="5CE82B90">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57183227" w14:textId="3C612C99" w:rsidR="004A1B09" w:rsidRPr="005F6B1A" w:rsidRDefault="005F6B1A" w:rsidP="005F6B1A">
            <w:pPr>
              <w:pStyle w:val="Text1"/>
              <w:ind w:left="0"/>
              <w:rPr>
                <w:sz w:val="18"/>
                <w:szCs w:val="18"/>
              </w:rPr>
            </w:pPr>
            <w:r>
              <w:rPr>
                <w:rFonts w:cs="Arial"/>
                <w:b w:val="0"/>
                <w:bCs w:val="0"/>
                <w:sz w:val="18"/>
                <w:szCs w:val="18"/>
                <w:lang w:val="en-US"/>
              </w:rPr>
              <w:t>[Multiple-Choice: Selection from pre-determined options based on ANNEX – DG REFORM LIST OF TOPICS document</w:t>
            </w:r>
            <w:r>
              <w:rPr>
                <w:b w:val="0"/>
                <w:bCs w:val="0"/>
                <w:lang w:val="en-US"/>
              </w:rPr>
              <w:t xml:space="preserve"> attached to this template</w:t>
            </w:r>
            <w:r>
              <w:rPr>
                <w:rFonts w:cs="Arial"/>
                <w:b w:val="0"/>
                <w:bCs w:val="0"/>
                <w:sz w:val="18"/>
                <w:szCs w:val="18"/>
                <w:lang w:val="en-US"/>
              </w:rPr>
              <w:t>. Maximum: 5 options]</w:t>
            </w:r>
          </w:p>
        </w:tc>
      </w:tr>
      <w:tr w:rsidR="004A1B09" w:rsidRPr="00E052DE" w14:paraId="182ED21D" w14:textId="77777777" w:rsidTr="5CE82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7F840A9" w14:textId="4FE1855F" w:rsidR="004A1B09" w:rsidRDefault="004A1B09" w:rsidP="00C44748">
            <w:pPr>
              <w:pStyle w:val="Text1"/>
              <w:ind w:left="0"/>
              <w:rPr>
                <w:bCs w:val="0"/>
              </w:rPr>
            </w:pPr>
            <w:r>
              <w:rPr>
                <w:sz w:val="18"/>
                <w:szCs w:val="18"/>
              </w:rPr>
              <w:t xml:space="preserve">2.2.a </w:t>
            </w:r>
            <w:r w:rsidRPr="00B8223C">
              <w:rPr>
                <w:color w:val="FF0000"/>
                <w:sz w:val="18"/>
                <w:szCs w:val="18"/>
              </w:rPr>
              <w:t>*</w:t>
            </w:r>
          </w:p>
        </w:tc>
        <w:tc>
          <w:tcPr>
            <w:tcW w:w="9607" w:type="dxa"/>
          </w:tcPr>
          <w:p w14:paraId="49D5551B" w14:textId="06CA6841" w:rsidR="004A1B09" w:rsidRPr="00FC7B37" w:rsidRDefault="004A1B09" w:rsidP="00B767E6">
            <w:pPr>
              <w:pStyle w:val="Text1"/>
              <w:ind w:left="0"/>
              <w:cnfStyle w:val="000000100000" w:firstRow="0" w:lastRow="0" w:firstColumn="0" w:lastColumn="0" w:oddVBand="0" w:evenVBand="0" w:oddHBand="1" w:evenHBand="0" w:firstRowFirstColumn="0" w:firstRowLastColumn="0" w:lastRowFirstColumn="0" w:lastRowLastColumn="0"/>
              <w:rPr>
                <w:b/>
                <w:sz w:val="18"/>
                <w:szCs w:val="18"/>
              </w:rPr>
            </w:pPr>
            <w:r w:rsidRPr="00FC7B37">
              <w:rPr>
                <w:b/>
                <w:sz w:val="18"/>
                <w:szCs w:val="18"/>
              </w:rPr>
              <w:t>GENERAL OBJECTIVE OF THE PROJECT / EXPECTED IMPACT OF THE PROJECT:</w:t>
            </w:r>
            <w:r w:rsidRPr="00FC7B37">
              <w:rPr>
                <w:b/>
                <w:bCs/>
                <w:sz w:val="18"/>
                <w:szCs w:val="18"/>
              </w:rPr>
              <w:t xml:space="preserve"> What is the long-term effect or broader change at country, regional or sector level that the project will contribute to? Impacts are beyond the project control and timeline.</w:t>
            </w:r>
            <w:r w:rsidRPr="00FC7B37">
              <w:rPr>
                <w:sz w:val="18"/>
                <w:szCs w:val="18"/>
              </w:rPr>
              <w:t xml:space="preserve"> </w:t>
            </w:r>
          </w:p>
        </w:tc>
      </w:tr>
      <w:tr w:rsidR="004A1B09" w:rsidRPr="00E052DE" w14:paraId="03942F10" w14:textId="77777777" w:rsidTr="5CE82B90">
        <w:tc>
          <w:tcPr>
            <w:cnfStyle w:val="001000000000" w:firstRow="0" w:lastRow="0" w:firstColumn="1" w:lastColumn="0" w:oddVBand="0" w:evenVBand="0" w:oddHBand="0" w:evenHBand="0" w:firstRowFirstColumn="0" w:firstRowLastColumn="0" w:lastRowFirstColumn="0" w:lastRowLastColumn="0"/>
            <w:tcW w:w="10456" w:type="dxa"/>
            <w:gridSpan w:val="2"/>
          </w:tcPr>
          <w:p w14:paraId="3533CD1A" w14:textId="072AEFC8" w:rsidR="00BD3B2C" w:rsidRPr="00731869" w:rsidRDefault="003C7848" w:rsidP="000E7FDF">
            <w:pPr>
              <w:pStyle w:val="Text1"/>
              <w:ind w:left="0"/>
              <w:rPr>
                <w:b w:val="0"/>
                <w:bCs w:val="0"/>
                <w:sz w:val="18"/>
                <w:szCs w:val="18"/>
              </w:rPr>
            </w:pPr>
            <w:r>
              <w:rPr>
                <w:b w:val="0"/>
                <w:bCs w:val="0"/>
                <w:sz w:val="18"/>
                <w:szCs w:val="18"/>
              </w:rPr>
              <w:t xml:space="preserve">Technical support provided through the EU-SDFA is expected to </w:t>
            </w:r>
            <w:r>
              <w:rPr>
                <w:b w:val="0"/>
                <w:bCs w:val="0"/>
                <w:i/>
                <w:iCs/>
                <w:sz w:val="18"/>
                <w:szCs w:val="18"/>
              </w:rPr>
              <w:t>i)</w:t>
            </w:r>
            <w:r>
              <w:rPr>
                <w:b w:val="0"/>
                <w:bCs w:val="0"/>
                <w:sz w:val="18"/>
                <w:szCs w:val="18"/>
              </w:rPr>
              <w:t xml:space="preserve"> contribute to the streamlined and adequate implementation of policy, regulatory, and supervisory measures in the area of Digital Finance, including by enhanced supervisory convergence with respect to the interpretation and application of the EU Digital Finance regulatory framework, </w:t>
            </w:r>
            <w:r>
              <w:rPr>
                <w:b w:val="0"/>
                <w:bCs w:val="0"/>
                <w:i/>
                <w:iCs/>
                <w:sz w:val="18"/>
                <w:szCs w:val="18"/>
              </w:rPr>
              <w:t>ii)</w:t>
            </w:r>
            <w:r>
              <w:rPr>
                <w:b w:val="0"/>
                <w:bCs w:val="0"/>
                <w:sz w:val="18"/>
                <w:szCs w:val="18"/>
              </w:rPr>
              <w:t xml:space="preserve"> facilitate the development and/or uptake of advanced technological solutions for the exercise of regulatory and supervisory powers by the Beneficiary Authority. In addition, technical support through the EU-SDFA will contribute to EU </w:t>
            </w:r>
            <w:r w:rsidRPr="003C7848">
              <w:rPr>
                <w:b w:val="0"/>
                <w:bCs w:val="0"/>
                <w:sz w:val="18"/>
                <w:szCs w:val="18"/>
              </w:rPr>
              <w:t>financial market</w:t>
            </w:r>
            <w:r>
              <w:rPr>
                <w:b w:val="0"/>
                <w:bCs w:val="0"/>
                <w:sz w:val="18"/>
                <w:szCs w:val="18"/>
              </w:rPr>
              <w:t>s’</w:t>
            </w:r>
            <w:r w:rsidRPr="003C7848">
              <w:rPr>
                <w:b w:val="0"/>
                <w:bCs w:val="0"/>
                <w:sz w:val="18"/>
                <w:szCs w:val="18"/>
              </w:rPr>
              <w:t xml:space="preserve"> integration</w:t>
            </w:r>
            <w:r>
              <w:rPr>
                <w:b w:val="0"/>
                <w:bCs w:val="0"/>
                <w:sz w:val="18"/>
                <w:szCs w:val="18"/>
              </w:rPr>
              <w:t xml:space="preserve"> and </w:t>
            </w:r>
            <w:r w:rsidRPr="003C7848">
              <w:rPr>
                <w:b w:val="0"/>
                <w:bCs w:val="0"/>
                <w:sz w:val="18"/>
                <w:szCs w:val="18"/>
              </w:rPr>
              <w:t>enhanc</w:t>
            </w:r>
            <w:r>
              <w:rPr>
                <w:b w:val="0"/>
                <w:bCs w:val="0"/>
                <w:sz w:val="18"/>
                <w:szCs w:val="18"/>
              </w:rPr>
              <w:t xml:space="preserve">ed </w:t>
            </w:r>
            <w:r w:rsidRPr="003C7848">
              <w:rPr>
                <w:b w:val="0"/>
                <w:bCs w:val="0"/>
                <w:sz w:val="18"/>
                <w:szCs w:val="18"/>
              </w:rPr>
              <w:t>financial stability</w:t>
            </w:r>
            <w:r>
              <w:rPr>
                <w:b w:val="0"/>
                <w:bCs w:val="0"/>
                <w:sz w:val="18"/>
                <w:szCs w:val="18"/>
              </w:rPr>
              <w:t>, including via the management of risks associated to Digital Finance.</w:t>
            </w:r>
          </w:p>
          <w:p w14:paraId="2CC102C6" w14:textId="5F6F94E1" w:rsidR="004A1B09" w:rsidRPr="00FC7B37" w:rsidRDefault="003C7848" w:rsidP="003C7848">
            <w:pPr>
              <w:pStyle w:val="Text1"/>
              <w:ind w:left="0"/>
              <w:rPr>
                <w:b w:val="0"/>
                <w:bCs w:val="0"/>
                <w:sz w:val="18"/>
                <w:szCs w:val="18"/>
              </w:rPr>
            </w:pPr>
            <w:r w:rsidRPr="00243B36">
              <w:rPr>
                <w:b w:val="0"/>
                <w:bCs w:val="0"/>
                <w:sz w:val="18"/>
                <w:szCs w:val="18"/>
              </w:rPr>
              <w:t xml:space="preserve">[Insert Text; between </w:t>
            </w:r>
            <w:r>
              <w:rPr>
                <w:b w:val="0"/>
                <w:bCs w:val="0"/>
                <w:sz w:val="18"/>
                <w:szCs w:val="18"/>
              </w:rPr>
              <w:t>100</w:t>
            </w:r>
            <w:r w:rsidRPr="00243B36">
              <w:rPr>
                <w:b w:val="0"/>
                <w:bCs w:val="0"/>
                <w:sz w:val="18"/>
                <w:szCs w:val="18"/>
              </w:rPr>
              <w:t>-</w:t>
            </w:r>
            <w:r>
              <w:rPr>
                <w:b w:val="0"/>
                <w:bCs w:val="0"/>
                <w:sz w:val="18"/>
                <w:szCs w:val="18"/>
              </w:rPr>
              <w:t>2</w:t>
            </w:r>
            <w:r w:rsidRPr="00243B36">
              <w:rPr>
                <w:b w:val="0"/>
                <w:bCs w:val="0"/>
                <w:sz w:val="18"/>
                <w:szCs w:val="18"/>
              </w:rPr>
              <w:t>00 words</w:t>
            </w:r>
            <w:r>
              <w:rPr>
                <w:b w:val="0"/>
                <w:bCs w:val="0"/>
                <w:sz w:val="18"/>
                <w:szCs w:val="18"/>
              </w:rPr>
              <w:t xml:space="preserve"> to complement the description above, with references to the specific situation of your country/beneficiary authority</w:t>
            </w:r>
            <w:r w:rsidRPr="00243B36">
              <w:rPr>
                <w:b w:val="0"/>
                <w:bCs w:val="0"/>
                <w:sz w:val="18"/>
                <w:szCs w:val="18"/>
              </w:rPr>
              <w:t>]</w:t>
            </w:r>
          </w:p>
        </w:tc>
      </w:tr>
      <w:tr w:rsidR="004A1B09" w:rsidRPr="00E052DE" w14:paraId="70DF1877" w14:textId="77777777" w:rsidTr="5CE82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51B9FAA" w14:textId="690D2153" w:rsidR="004A1B09" w:rsidRPr="00E052DE" w:rsidRDefault="004A1B09" w:rsidP="00C44748">
            <w:pPr>
              <w:pStyle w:val="Text1"/>
              <w:ind w:left="0"/>
              <w:rPr>
                <w:sz w:val="18"/>
                <w:szCs w:val="18"/>
              </w:rPr>
            </w:pPr>
            <w:r>
              <w:rPr>
                <w:sz w:val="18"/>
                <w:szCs w:val="18"/>
              </w:rPr>
              <w:t xml:space="preserve">2.2.b </w:t>
            </w:r>
            <w:r w:rsidRPr="00B8223C">
              <w:rPr>
                <w:color w:val="FF0000"/>
                <w:sz w:val="18"/>
                <w:szCs w:val="18"/>
              </w:rPr>
              <w:t>*</w:t>
            </w:r>
          </w:p>
        </w:tc>
        <w:tc>
          <w:tcPr>
            <w:tcW w:w="9607" w:type="dxa"/>
          </w:tcPr>
          <w:p w14:paraId="4FC9195E" w14:textId="4D58342B" w:rsidR="004A1B09" w:rsidRPr="00FC7B37" w:rsidRDefault="004A1B09"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7FED01C4">
              <w:rPr>
                <w:b/>
                <w:bCs/>
                <w:sz w:val="18"/>
                <w:szCs w:val="18"/>
              </w:rPr>
              <w:t>SPECIFIC OBJECTIVE</w:t>
            </w:r>
            <w:r>
              <w:rPr>
                <w:b/>
                <w:bCs/>
                <w:sz w:val="18"/>
                <w:szCs w:val="18"/>
              </w:rPr>
              <w:t>(S)</w:t>
            </w:r>
            <w:r w:rsidRPr="7FED01C4">
              <w:rPr>
                <w:b/>
                <w:bCs/>
                <w:sz w:val="18"/>
                <w:szCs w:val="18"/>
              </w:rPr>
              <w:t xml:space="preserve"> OF THE PROJECT / EXPECTED OUTCOME</w:t>
            </w:r>
            <w:r>
              <w:rPr>
                <w:b/>
                <w:bCs/>
                <w:sz w:val="18"/>
                <w:szCs w:val="18"/>
              </w:rPr>
              <w:t>(S)</w:t>
            </w:r>
            <w:r w:rsidRPr="7FED01C4">
              <w:rPr>
                <w:b/>
                <w:bCs/>
                <w:sz w:val="18"/>
                <w:szCs w:val="18"/>
              </w:rPr>
              <w:t xml:space="preserve"> - Which outcome</w:t>
            </w:r>
            <w:r>
              <w:rPr>
                <w:b/>
                <w:bCs/>
                <w:sz w:val="18"/>
                <w:szCs w:val="18"/>
              </w:rPr>
              <w:t>(s)</w:t>
            </w:r>
            <w:r w:rsidRPr="7FED01C4">
              <w:rPr>
                <w:b/>
                <w:bCs/>
                <w:sz w:val="18"/>
                <w:szCs w:val="18"/>
              </w:rPr>
              <w:t xml:space="preserve"> (concrete medium-term change on the ground) would you like to achieve with this project to address the problem or need identified?</w:t>
            </w:r>
          </w:p>
        </w:tc>
      </w:tr>
      <w:tr w:rsidR="004A1B09" w:rsidRPr="00E052DE" w14:paraId="44E4CC3E" w14:textId="77777777" w:rsidTr="5CE82B90">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78128C07" w14:textId="2D95EF55" w:rsidR="003C7848" w:rsidRDefault="003C7848" w:rsidP="00F70FC2">
            <w:pPr>
              <w:rPr>
                <w:sz w:val="18"/>
                <w:szCs w:val="18"/>
              </w:rPr>
            </w:pPr>
            <w:r w:rsidRPr="00E276F7">
              <w:rPr>
                <w:b w:val="0"/>
                <w:bCs w:val="0"/>
                <w:sz w:val="18"/>
                <w:szCs w:val="18"/>
              </w:rPr>
              <w:t xml:space="preserve">Technical support provided through the EU-SDFA </w:t>
            </w:r>
            <w:r>
              <w:rPr>
                <w:b w:val="0"/>
                <w:bCs w:val="0"/>
                <w:sz w:val="18"/>
                <w:szCs w:val="18"/>
              </w:rPr>
              <w:t>will</w:t>
            </w:r>
            <w:r w:rsidRPr="00E276F7">
              <w:rPr>
                <w:b w:val="0"/>
                <w:bCs w:val="0"/>
                <w:sz w:val="18"/>
                <w:szCs w:val="18"/>
              </w:rPr>
              <w:t xml:space="preserve"> contribute to the enhancement of </w:t>
            </w:r>
            <w:r>
              <w:rPr>
                <w:b w:val="0"/>
                <w:bCs w:val="0"/>
                <w:sz w:val="18"/>
                <w:szCs w:val="18"/>
              </w:rPr>
              <w:t>supervisory capacity and convergence in the area of Digital Finance, as it will strengthen</w:t>
            </w:r>
            <w:r w:rsidRPr="003C7848">
              <w:rPr>
                <w:b w:val="0"/>
                <w:bCs w:val="0"/>
                <w:sz w:val="18"/>
                <w:szCs w:val="18"/>
              </w:rPr>
              <w:t xml:space="preserve"> </w:t>
            </w:r>
            <w:r>
              <w:rPr>
                <w:b w:val="0"/>
                <w:bCs w:val="0"/>
                <w:sz w:val="18"/>
                <w:szCs w:val="18"/>
              </w:rPr>
              <w:t>the Beneficiary Authority</w:t>
            </w:r>
            <w:r w:rsidRPr="003C7848">
              <w:rPr>
                <w:b w:val="0"/>
                <w:bCs w:val="0"/>
                <w:sz w:val="18"/>
                <w:szCs w:val="18"/>
              </w:rPr>
              <w:t xml:space="preserve"> staff’s skills and knowledge</w:t>
            </w:r>
            <w:r>
              <w:rPr>
                <w:b w:val="0"/>
                <w:bCs w:val="0"/>
                <w:sz w:val="18"/>
                <w:szCs w:val="18"/>
              </w:rPr>
              <w:t xml:space="preserve"> and facilitate the dissemination of good practices among peers in the concerned policy area</w:t>
            </w:r>
            <w:r w:rsidRPr="003C7848">
              <w:rPr>
                <w:b w:val="0"/>
                <w:bCs w:val="0"/>
                <w:sz w:val="18"/>
                <w:szCs w:val="18"/>
              </w:rPr>
              <w:t>.</w:t>
            </w:r>
          </w:p>
          <w:p w14:paraId="39BA8DF5" w14:textId="1BE78FD9" w:rsidR="004A1B09" w:rsidRPr="00FC7B37" w:rsidRDefault="003C7848" w:rsidP="00F70FC2">
            <w:pPr>
              <w:rPr>
                <w:b w:val="0"/>
                <w:bCs w:val="0"/>
                <w:sz w:val="18"/>
                <w:szCs w:val="18"/>
              </w:rPr>
            </w:pPr>
            <w:r w:rsidRPr="00243B36">
              <w:rPr>
                <w:b w:val="0"/>
                <w:bCs w:val="0"/>
                <w:sz w:val="18"/>
                <w:szCs w:val="18"/>
              </w:rPr>
              <w:t xml:space="preserve">[Insert Text; between </w:t>
            </w:r>
            <w:r>
              <w:rPr>
                <w:b w:val="0"/>
                <w:bCs w:val="0"/>
                <w:sz w:val="18"/>
                <w:szCs w:val="18"/>
              </w:rPr>
              <w:t>100</w:t>
            </w:r>
            <w:r w:rsidRPr="00243B36">
              <w:rPr>
                <w:b w:val="0"/>
                <w:bCs w:val="0"/>
                <w:sz w:val="18"/>
                <w:szCs w:val="18"/>
              </w:rPr>
              <w:t>-</w:t>
            </w:r>
            <w:r>
              <w:rPr>
                <w:b w:val="0"/>
                <w:bCs w:val="0"/>
                <w:sz w:val="18"/>
                <w:szCs w:val="18"/>
              </w:rPr>
              <w:t>2</w:t>
            </w:r>
            <w:r w:rsidRPr="00243B36">
              <w:rPr>
                <w:b w:val="0"/>
                <w:bCs w:val="0"/>
                <w:sz w:val="18"/>
                <w:szCs w:val="18"/>
              </w:rPr>
              <w:t>00 words</w:t>
            </w:r>
            <w:r>
              <w:rPr>
                <w:b w:val="0"/>
                <w:bCs w:val="0"/>
                <w:sz w:val="18"/>
                <w:szCs w:val="18"/>
              </w:rPr>
              <w:t xml:space="preserve"> to complement the description above, with references to the specific situation of your country/beneficiary authority</w:t>
            </w:r>
            <w:r w:rsidRPr="00243B36">
              <w:rPr>
                <w:b w:val="0"/>
                <w:bCs w:val="0"/>
                <w:sz w:val="18"/>
                <w:szCs w:val="18"/>
              </w:rPr>
              <w:t>]</w:t>
            </w:r>
          </w:p>
        </w:tc>
      </w:tr>
      <w:tr w:rsidR="004A1B09" w:rsidRPr="00E052DE" w14:paraId="52E7F34E" w14:textId="77777777" w:rsidTr="5CE82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187C3101" w14:textId="3F45D5AD" w:rsidR="004A1B09" w:rsidRPr="00FC7B37" w:rsidRDefault="004A1B09" w:rsidP="00C44748">
            <w:pPr>
              <w:pStyle w:val="Text1"/>
              <w:ind w:left="0"/>
              <w:rPr>
                <w:b w:val="0"/>
                <w:bCs w:val="0"/>
                <w:sz w:val="18"/>
                <w:szCs w:val="18"/>
              </w:rPr>
            </w:pPr>
            <w:r>
              <w:rPr>
                <w:sz w:val="18"/>
                <w:szCs w:val="18"/>
              </w:rPr>
              <w:t xml:space="preserve">2.2.c </w:t>
            </w:r>
            <w:r w:rsidRPr="00B8223C">
              <w:rPr>
                <w:color w:val="FF0000"/>
                <w:sz w:val="18"/>
                <w:szCs w:val="18"/>
              </w:rPr>
              <w:t>*</w:t>
            </w:r>
          </w:p>
        </w:tc>
        <w:tc>
          <w:tcPr>
            <w:tcW w:w="9607" w:type="dxa"/>
          </w:tcPr>
          <w:p w14:paraId="6F70BBF7" w14:textId="402E083F" w:rsidR="004A1B09" w:rsidRPr="00FC7B37" w:rsidRDefault="004A1B09" w:rsidP="00697D35">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697D35">
              <w:rPr>
                <w:b/>
                <w:sz w:val="18"/>
                <w:szCs w:val="18"/>
              </w:rPr>
              <w:t>What technical support measures do you request from DG REFORM to support your reform and achieve the outcome specified under point 2.2.</w:t>
            </w:r>
            <w:r w:rsidR="004E5BD8">
              <w:rPr>
                <w:b/>
                <w:sz w:val="18"/>
                <w:szCs w:val="18"/>
              </w:rPr>
              <w:t>b</w:t>
            </w:r>
            <w:r w:rsidRPr="00697D35">
              <w:rPr>
                <w:b/>
                <w:sz w:val="18"/>
                <w:szCs w:val="18"/>
              </w:rPr>
              <w:t>?</w:t>
            </w:r>
          </w:p>
        </w:tc>
      </w:tr>
      <w:tr w:rsidR="004A1B09" w:rsidRPr="00E052DE" w14:paraId="3EFDCEFB" w14:textId="77777777" w:rsidTr="5CE82B90">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96DC654" w14:textId="0A30D43F" w:rsidR="006C261D" w:rsidRPr="00802163" w:rsidRDefault="006C261D" w:rsidP="006C261D">
            <w:pPr>
              <w:pStyle w:val="Text1"/>
              <w:ind w:left="0"/>
              <w:rPr>
                <w:b w:val="0"/>
                <w:bCs w:val="0"/>
                <w:color w:val="FF0000"/>
                <w:sz w:val="18"/>
                <w:szCs w:val="18"/>
              </w:rPr>
            </w:pPr>
            <w:r w:rsidRPr="00802163">
              <w:rPr>
                <w:color w:val="FF0000"/>
                <w:sz w:val="18"/>
                <w:szCs w:val="18"/>
              </w:rPr>
              <w:t xml:space="preserve">The list of proposed technical support measures is intended to help Beneficiary Authorities </w:t>
            </w:r>
            <w:r w:rsidR="00FE0600" w:rsidRPr="00802163">
              <w:rPr>
                <w:color w:val="FF0000"/>
                <w:sz w:val="18"/>
                <w:szCs w:val="18"/>
              </w:rPr>
              <w:t xml:space="preserve">precisely indicate </w:t>
            </w:r>
            <w:r w:rsidRPr="00802163">
              <w:rPr>
                <w:color w:val="FF0000"/>
                <w:sz w:val="18"/>
                <w:szCs w:val="18"/>
              </w:rPr>
              <w:t>the requested technical support measures</w:t>
            </w:r>
            <w:r w:rsidR="00FE0600" w:rsidRPr="00802163">
              <w:rPr>
                <w:color w:val="FF0000"/>
                <w:sz w:val="18"/>
                <w:szCs w:val="18"/>
              </w:rPr>
              <w:t>; given the structure and features of the EU-SDFA, no additional measures can be added.</w:t>
            </w:r>
          </w:p>
          <w:p w14:paraId="47DAA945" w14:textId="6F27538C" w:rsidR="006C261D" w:rsidRPr="00802163" w:rsidRDefault="006C261D" w:rsidP="006C261D">
            <w:pPr>
              <w:pStyle w:val="Text1"/>
              <w:ind w:left="0"/>
              <w:rPr>
                <w:b w:val="0"/>
                <w:bCs w:val="0"/>
                <w:color w:val="FF0000"/>
                <w:sz w:val="18"/>
                <w:szCs w:val="18"/>
              </w:rPr>
            </w:pPr>
            <w:r w:rsidRPr="00802163">
              <w:rPr>
                <w:color w:val="FF0000"/>
                <w:sz w:val="18"/>
                <w:szCs w:val="18"/>
              </w:rPr>
              <w:t xml:space="preserve">When filling in the request, you are invited to only select the technical support measures that you are requesting. You are invited </w:t>
            </w:r>
            <w:r w:rsidR="00FE0600" w:rsidRPr="00802163">
              <w:rPr>
                <w:color w:val="FF0000"/>
                <w:sz w:val="18"/>
                <w:szCs w:val="18"/>
              </w:rPr>
              <w:t xml:space="preserve">to </w:t>
            </w:r>
            <w:r w:rsidRPr="00802163">
              <w:rPr>
                <w:color w:val="FF0000"/>
                <w:sz w:val="18"/>
                <w:szCs w:val="18"/>
              </w:rPr>
              <w:t>describe the technical support measures you are requesting, taking inspiration from the general overview, if you find it helpful, and to provide additional information in the box provided relevant to your specific context.</w:t>
            </w:r>
          </w:p>
          <w:p w14:paraId="1A7802C9" w14:textId="090F9C29" w:rsidR="006C261D" w:rsidRPr="00802163" w:rsidRDefault="004A1B09" w:rsidP="201A99CF">
            <w:pPr>
              <w:rPr>
                <w:rFonts w:cs="Arial"/>
                <w:b w:val="0"/>
                <w:bCs w:val="0"/>
                <w:color w:val="000000" w:themeColor="text1"/>
                <w:u w:val="single"/>
              </w:rPr>
            </w:pPr>
            <w:r w:rsidRPr="201A99CF">
              <w:rPr>
                <w:rFonts w:cs="Arial"/>
                <w:color w:val="00B050"/>
                <w:u w:val="single"/>
              </w:rPr>
              <w:lastRenderedPageBreak/>
              <w:t>Proposed technical support measures pursuant to Art.8 of the TSI Regulation:</w:t>
            </w:r>
          </w:p>
          <w:p w14:paraId="5CC594D1" w14:textId="0202F2FE" w:rsidR="0024738F" w:rsidRPr="00802163" w:rsidRDefault="0024738F" w:rsidP="0024738F">
            <w:pPr>
              <w:rPr>
                <w:b w:val="0"/>
                <w:bCs w:val="0"/>
                <w:color w:val="00B050"/>
                <w:sz w:val="18"/>
                <w:szCs w:val="18"/>
              </w:rPr>
            </w:pPr>
            <w:r w:rsidRPr="201A99CF">
              <w:rPr>
                <w:b w:val="0"/>
                <w:bCs w:val="0"/>
                <w:color w:val="00B050"/>
                <w:sz w:val="18"/>
                <w:szCs w:val="18"/>
              </w:rPr>
              <w:t xml:space="preserve">Under the TSI 2022 round, DG REFORM has launched the EU Supervisory Digital Finance Academy (EU-SDFA), </w:t>
            </w:r>
            <w:r w:rsidR="00EB4B13" w:rsidRPr="201A99CF">
              <w:rPr>
                <w:b w:val="0"/>
                <w:bCs w:val="0"/>
                <w:color w:val="00B050"/>
                <w:sz w:val="18"/>
                <w:szCs w:val="18"/>
              </w:rPr>
              <w:t>together</w:t>
            </w:r>
            <w:r w:rsidRPr="201A99CF">
              <w:rPr>
                <w:b w:val="0"/>
                <w:bCs w:val="0"/>
                <w:color w:val="00B050"/>
                <w:sz w:val="18"/>
                <w:szCs w:val="18"/>
              </w:rPr>
              <w:t xml:space="preserve"> with the three European Supervisory Authorities (ESAs – EBA, ESMA, EIOPA) and DG FISMA. Since its inception, the EU-SDFA has been offering a comprehensive, policy-oriented training programme on Digital Finance, composed of foundational and advanced training weeks, workshops and other relevant events open to the EU financial supervisory community. The Academy format contributes to foster a common and shared culture among supervisors, which are given a space to discuss openly and learn from each other’s experiences and practices.</w:t>
            </w:r>
          </w:p>
          <w:p w14:paraId="645373D2" w14:textId="1D2C906B" w:rsidR="006C261D" w:rsidRPr="00802163" w:rsidRDefault="006C261D" w:rsidP="00FA2DA9">
            <w:pPr>
              <w:rPr>
                <w:b w:val="0"/>
                <w:bCs w:val="0"/>
                <w:color w:val="00B050"/>
                <w:sz w:val="18"/>
                <w:szCs w:val="18"/>
              </w:rPr>
            </w:pPr>
            <w:r w:rsidRPr="201A99CF">
              <w:rPr>
                <w:b w:val="0"/>
                <w:bCs w:val="0"/>
                <w:color w:val="00B050"/>
                <w:sz w:val="18"/>
                <w:szCs w:val="18"/>
              </w:rPr>
              <w:t xml:space="preserve">Under this second edition of the EU-SDFA, EU Member States’ </w:t>
            </w:r>
            <w:r w:rsidR="00FE0600" w:rsidRPr="201A99CF">
              <w:rPr>
                <w:b w:val="0"/>
                <w:bCs w:val="0"/>
                <w:color w:val="00B050"/>
                <w:sz w:val="18"/>
                <w:szCs w:val="18"/>
              </w:rPr>
              <w:t>NCAs</w:t>
            </w:r>
            <w:r w:rsidRPr="201A99CF">
              <w:rPr>
                <w:b w:val="0"/>
                <w:bCs w:val="0"/>
                <w:color w:val="00B050"/>
                <w:sz w:val="18"/>
                <w:szCs w:val="18"/>
              </w:rPr>
              <w:t xml:space="preserve"> will have the opportunity to receive technical support </w:t>
            </w:r>
            <w:r w:rsidR="00FA2DA9" w:rsidRPr="201A99CF">
              <w:rPr>
                <w:b w:val="0"/>
                <w:bCs w:val="0"/>
                <w:color w:val="00B050"/>
                <w:sz w:val="18"/>
                <w:szCs w:val="18"/>
              </w:rPr>
              <w:t>in the form of institutional and sectoral capacity building, in particular via seminars, conferences and workshops, with, where appropriate, stakeholder involvement, as well as training actions and online or other training modules to support the necessary professional skills and knowledge relating to the relevant reforms. NCAs would</w:t>
            </w:r>
            <w:r w:rsidRPr="201A99CF">
              <w:rPr>
                <w:b w:val="0"/>
                <w:bCs w:val="0"/>
                <w:color w:val="00B050"/>
                <w:sz w:val="18"/>
                <w:szCs w:val="18"/>
              </w:rPr>
              <w:t xml:space="preserve"> enrol within a revised capacity building programme on Digital Finance, which will be built around the experience of the current EU-SDFA edition and be further updated and adapted depending on the forthcoming evolution of this policy area. To this end, participation to the flagship will entail access to a series of activities organised over three yearly academic cycles, and including:</w:t>
            </w:r>
          </w:p>
          <w:p w14:paraId="3C2DB82C" w14:textId="29A2A543" w:rsidR="004A1B09" w:rsidRPr="00802163" w:rsidRDefault="004A1B09" w:rsidP="002A4F9F">
            <w:pPr>
              <w:rPr>
                <w:b w:val="0"/>
                <w:bCs w:val="0"/>
                <w:color w:val="00B050"/>
                <w:sz w:val="18"/>
                <w:szCs w:val="18"/>
              </w:rPr>
            </w:pPr>
            <w:r w:rsidRPr="00802163">
              <w:rPr>
                <w:color w:val="00B050"/>
                <w:sz w:val="18"/>
                <w:szCs w:val="18"/>
              </w:rPr>
              <w:t xml:space="preserve">You may choose one or </w:t>
            </w:r>
            <w:r w:rsidR="0024738F" w:rsidRPr="00802163">
              <w:rPr>
                <w:color w:val="00B050"/>
                <w:sz w:val="18"/>
                <w:szCs w:val="18"/>
              </w:rPr>
              <w:t>all (</w:t>
            </w:r>
            <w:r w:rsidR="0024738F" w:rsidRPr="00802163">
              <w:rPr>
                <w:color w:val="00B050"/>
                <w:sz w:val="18"/>
                <w:szCs w:val="18"/>
                <w:u w:val="single"/>
              </w:rPr>
              <w:t>recommended</w:t>
            </w:r>
            <w:r w:rsidR="0024738F" w:rsidRPr="00802163">
              <w:rPr>
                <w:color w:val="00B050"/>
                <w:sz w:val="18"/>
                <w:szCs w:val="18"/>
              </w:rPr>
              <w:t xml:space="preserve">) </w:t>
            </w:r>
            <w:r w:rsidRPr="00802163">
              <w:rPr>
                <w:color w:val="00B050"/>
                <w:sz w:val="18"/>
                <w:szCs w:val="18"/>
              </w:rPr>
              <w:t>support measures:</w:t>
            </w:r>
          </w:p>
          <w:p w14:paraId="192ECF73" w14:textId="725DF511" w:rsidR="0024738F" w:rsidRPr="00802163" w:rsidRDefault="00000000" w:rsidP="00731869">
            <w:pPr>
              <w:spacing w:after="120" w:line="259" w:lineRule="auto"/>
              <w:textAlignment w:val="baseline"/>
              <w:rPr>
                <w:color w:val="00B050"/>
                <w:sz w:val="18"/>
                <w:szCs w:val="18"/>
              </w:rPr>
            </w:pPr>
            <w:sdt>
              <w:sdtPr>
                <w:rPr>
                  <w:rFonts w:ascii="Segoe UI Symbol" w:hAnsi="Segoe UI Symbol" w:cs="Segoe UI Symbol"/>
                  <w:sz w:val="18"/>
                  <w:szCs w:val="18"/>
                </w:rPr>
                <w:id w:val="987831525"/>
                <w14:checkbox>
                  <w14:checked w14:val="0"/>
                  <w14:checkedState w14:val="2612" w14:font="MS Gothic"/>
                  <w14:uncheckedState w14:val="2610" w14:font="MS Gothic"/>
                </w14:checkbox>
              </w:sdtPr>
              <w:sdtContent>
                <w:r w:rsidR="004A1B09" w:rsidRPr="00802163">
                  <w:rPr>
                    <w:rFonts w:ascii="MS Gothic" w:eastAsia="MS Gothic" w:hAnsi="MS Gothic" w:cs="Segoe UI Symbol" w:hint="eastAsia"/>
                    <w:sz w:val="18"/>
                    <w:szCs w:val="18"/>
                  </w:rPr>
                  <w:t>☐</w:t>
                </w:r>
              </w:sdtContent>
            </w:sdt>
            <w:r w:rsidR="004A1B09" w:rsidRPr="00802163">
              <w:rPr>
                <w:rFonts w:ascii="Segoe UI Symbol" w:hAnsi="Segoe UI Symbol" w:cs="Segoe UI Symbol"/>
                <w:sz w:val="18"/>
                <w:szCs w:val="18"/>
              </w:rPr>
              <w:t xml:space="preserve"> </w:t>
            </w:r>
            <w:r w:rsidR="0024738F" w:rsidRPr="00802163">
              <w:rPr>
                <w:b w:val="0"/>
                <w:bCs w:val="0"/>
                <w:color w:val="00B050"/>
                <w:sz w:val="18"/>
                <w:szCs w:val="18"/>
              </w:rPr>
              <w:t>Participation</w:t>
            </w:r>
            <w:r w:rsidR="00EB4B13" w:rsidRPr="00802163">
              <w:rPr>
                <w:b w:val="0"/>
                <w:bCs w:val="0"/>
                <w:color w:val="00B050"/>
                <w:sz w:val="18"/>
                <w:szCs w:val="18"/>
              </w:rPr>
              <w:t>,</w:t>
            </w:r>
            <w:r w:rsidR="0024738F" w:rsidRPr="00802163">
              <w:rPr>
                <w:b w:val="0"/>
                <w:bCs w:val="0"/>
                <w:color w:val="00B050"/>
                <w:sz w:val="18"/>
                <w:szCs w:val="18"/>
              </w:rPr>
              <w:t xml:space="preserve"> </w:t>
            </w:r>
            <w:r w:rsidR="00EB4B13" w:rsidRPr="00802163">
              <w:rPr>
                <w:b w:val="0"/>
                <w:bCs w:val="0"/>
                <w:color w:val="00B050"/>
                <w:sz w:val="18"/>
                <w:szCs w:val="18"/>
              </w:rPr>
              <w:t>for a minimum of [</w:t>
            </w:r>
            <w:r w:rsidR="00263297" w:rsidRPr="5CE82B90">
              <w:rPr>
                <w:b w:val="0"/>
                <w:bCs w:val="0"/>
                <w:i/>
                <w:iCs/>
                <w:color w:val="00B050"/>
                <w:sz w:val="18"/>
                <w:szCs w:val="18"/>
                <w:highlight w:val="green"/>
              </w:rPr>
              <w:t>please specify in the box below</w:t>
            </w:r>
            <w:r w:rsidR="00263297" w:rsidRPr="5CE82B90">
              <w:rPr>
                <w:b w:val="0"/>
                <w:bCs w:val="0"/>
                <w:color w:val="00B050"/>
                <w:sz w:val="18"/>
                <w:szCs w:val="18"/>
              </w:rPr>
              <w:t xml:space="preserve"> </w:t>
            </w:r>
            <w:r w:rsidR="00263297" w:rsidRPr="5CE82B90">
              <w:rPr>
                <w:b w:val="0"/>
                <w:bCs w:val="0"/>
                <w:i/>
                <w:iCs/>
                <w:color w:val="00B050"/>
                <w:sz w:val="18"/>
                <w:szCs w:val="18"/>
              </w:rPr>
              <w:t>a number between 1 and 8</w:t>
            </w:r>
            <w:r w:rsidR="00EB4B13" w:rsidRPr="00802163">
              <w:rPr>
                <w:b w:val="0"/>
                <w:bCs w:val="0"/>
                <w:color w:val="00B050"/>
                <w:sz w:val="18"/>
                <w:szCs w:val="18"/>
              </w:rPr>
              <w:t>] and a maximum of [</w:t>
            </w:r>
            <w:r w:rsidR="00EB4B13" w:rsidRPr="00802163">
              <w:rPr>
                <w:b w:val="0"/>
                <w:bCs w:val="0"/>
                <w:i/>
                <w:iCs/>
                <w:color w:val="00B050"/>
                <w:sz w:val="18"/>
                <w:szCs w:val="18"/>
              </w:rPr>
              <w:t>insert a number up to 10</w:t>
            </w:r>
            <w:r w:rsidR="00EB4B13" w:rsidRPr="00802163">
              <w:rPr>
                <w:b w:val="0"/>
                <w:bCs w:val="0"/>
                <w:color w:val="00B050"/>
                <w:sz w:val="18"/>
                <w:szCs w:val="18"/>
              </w:rPr>
              <w:t>] (</w:t>
            </w:r>
            <w:r w:rsidR="00EB4B13" w:rsidRPr="00802163">
              <w:rPr>
                <w:b w:val="0"/>
                <w:bCs w:val="0"/>
                <w:color w:val="00B050"/>
                <w:sz w:val="18"/>
                <w:szCs w:val="18"/>
                <w:u w:val="single"/>
              </w:rPr>
              <w:t>subject to availability</w:t>
            </w:r>
            <w:r w:rsidR="00EB4B13" w:rsidRPr="00802163">
              <w:rPr>
                <w:b w:val="0"/>
                <w:bCs w:val="0"/>
                <w:color w:val="00B050"/>
                <w:sz w:val="18"/>
                <w:szCs w:val="18"/>
              </w:rPr>
              <w:t xml:space="preserve">) staff representatives per academic year, </w:t>
            </w:r>
            <w:r w:rsidR="0024738F" w:rsidRPr="00802163">
              <w:rPr>
                <w:b w:val="0"/>
                <w:bCs w:val="0"/>
                <w:color w:val="00B050"/>
                <w:sz w:val="18"/>
                <w:szCs w:val="18"/>
              </w:rPr>
              <w:t>to</w:t>
            </w:r>
            <w:r w:rsidR="0024738F" w:rsidRPr="00802163">
              <w:rPr>
                <w:color w:val="00B050"/>
                <w:sz w:val="18"/>
                <w:szCs w:val="18"/>
              </w:rPr>
              <w:t xml:space="preserve"> the learning and development activities of the EU-SDFA for a period of </w:t>
            </w:r>
            <w:r w:rsidR="0024738F" w:rsidRPr="00802163">
              <w:rPr>
                <w:color w:val="00B050"/>
                <w:sz w:val="18"/>
                <w:szCs w:val="18"/>
                <w:u w:val="single"/>
              </w:rPr>
              <w:t>three academic cycles</w:t>
            </w:r>
            <w:r w:rsidR="0024738F" w:rsidRPr="00802163">
              <w:rPr>
                <w:color w:val="00B050"/>
                <w:sz w:val="18"/>
                <w:szCs w:val="18"/>
              </w:rPr>
              <w:t xml:space="preserve">. </w:t>
            </w:r>
            <w:r w:rsidR="0024738F" w:rsidRPr="00802163">
              <w:rPr>
                <w:b w:val="0"/>
                <w:bCs w:val="0"/>
                <w:color w:val="00B050"/>
                <w:sz w:val="18"/>
                <w:szCs w:val="18"/>
              </w:rPr>
              <w:t>The learning and development activities will include the following:</w:t>
            </w:r>
          </w:p>
          <w:p w14:paraId="033738D0" w14:textId="2F03F2CA" w:rsidR="006C261D" w:rsidRPr="00802163" w:rsidRDefault="00000000" w:rsidP="00731869">
            <w:pPr>
              <w:spacing w:after="80" w:line="259" w:lineRule="auto"/>
              <w:ind w:left="720"/>
              <w:contextualSpacing/>
              <w:textAlignment w:val="baseline"/>
              <w:rPr>
                <w:color w:val="00B050"/>
                <w:sz w:val="18"/>
                <w:szCs w:val="18"/>
              </w:rPr>
            </w:pPr>
            <w:sdt>
              <w:sdtPr>
                <w:rPr>
                  <w:rFonts w:ascii="Segoe UI Symbol" w:hAnsi="Segoe UI Symbol" w:cs="Segoe UI Symbol"/>
                  <w:sz w:val="18"/>
                  <w:szCs w:val="18"/>
                </w:rPr>
                <w:id w:val="76254745"/>
                <w14:checkbox>
                  <w14:checked w14:val="0"/>
                  <w14:checkedState w14:val="2612" w14:font="MS Gothic"/>
                  <w14:uncheckedState w14:val="2610" w14:font="MS Gothic"/>
                </w14:checkbox>
              </w:sdtPr>
              <w:sdtContent>
                <w:r w:rsidR="0047437F" w:rsidRPr="00802163">
                  <w:rPr>
                    <w:rFonts w:ascii="MS Gothic" w:eastAsia="MS Gothic" w:hAnsi="MS Gothic" w:cs="Segoe UI Symbol" w:hint="eastAsia"/>
                    <w:sz w:val="18"/>
                    <w:szCs w:val="18"/>
                  </w:rPr>
                  <w:t>☐</w:t>
                </w:r>
              </w:sdtContent>
            </w:sdt>
            <w:r w:rsidR="0024738F" w:rsidRPr="00802163">
              <w:rPr>
                <w:rFonts w:ascii="Segoe UI Symbol" w:hAnsi="Segoe UI Symbol" w:cs="Segoe UI Symbol"/>
                <w:sz w:val="18"/>
                <w:szCs w:val="18"/>
              </w:rPr>
              <w:t xml:space="preserve"> </w:t>
            </w:r>
            <w:r w:rsidR="0024738F" w:rsidRPr="00802163">
              <w:rPr>
                <w:b w:val="0"/>
                <w:bCs w:val="0"/>
                <w:color w:val="00B050"/>
                <w:sz w:val="18"/>
                <w:szCs w:val="18"/>
              </w:rPr>
              <w:t xml:space="preserve">participation to </w:t>
            </w:r>
            <w:r w:rsidR="0024738F" w:rsidRPr="00802163">
              <w:rPr>
                <w:color w:val="00B050"/>
                <w:sz w:val="18"/>
                <w:szCs w:val="18"/>
              </w:rPr>
              <w:t>foundational r</w:t>
            </w:r>
            <w:r w:rsidR="006C261D" w:rsidRPr="00802163">
              <w:rPr>
                <w:color w:val="00B050"/>
                <w:sz w:val="18"/>
                <w:szCs w:val="18"/>
              </w:rPr>
              <w:t>esidential training weeks</w:t>
            </w:r>
            <w:r w:rsidR="0065247C" w:rsidRPr="00802163">
              <w:rPr>
                <w:b w:val="0"/>
                <w:bCs w:val="0"/>
                <w:color w:val="00B050"/>
                <w:sz w:val="18"/>
                <w:szCs w:val="18"/>
              </w:rPr>
              <w:t xml:space="preserve">, providing participants with a comprehensive overview of the key elements of the interplay between digital solutions and the financial sector, with a focus on </w:t>
            </w:r>
            <w:r w:rsidR="0065247C" w:rsidRPr="00802163">
              <w:rPr>
                <w:b w:val="0"/>
                <w:bCs w:val="0"/>
                <w:i/>
                <w:iCs/>
                <w:color w:val="00B050"/>
                <w:sz w:val="18"/>
                <w:szCs w:val="18"/>
              </w:rPr>
              <w:t>i</w:t>
            </w:r>
            <w:r w:rsidR="0065247C" w:rsidRPr="00802163">
              <w:rPr>
                <w:color w:val="00B050"/>
                <w:sz w:val="18"/>
                <w:szCs w:val="18"/>
              </w:rPr>
              <w:t>)</w:t>
            </w:r>
            <w:r w:rsidR="0065247C" w:rsidRPr="00802163">
              <w:rPr>
                <w:b w:val="0"/>
                <w:bCs w:val="0"/>
                <w:color w:val="00B050"/>
                <w:sz w:val="18"/>
                <w:szCs w:val="18"/>
              </w:rPr>
              <w:t xml:space="preserve"> core technologies and digital finance concepts, </w:t>
            </w:r>
            <w:r w:rsidR="0065247C" w:rsidRPr="00802163">
              <w:rPr>
                <w:b w:val="0"/>
                <w:bCs w:val="0"/>
                <w:i/>
                <w:iCs/>
                <w:color w:val="00B050"/>
                <w:sz w:val="18"/>
                <w:szCs w:val="18"/>
              </w:rPr>
              <w:t>ii</w:t>
            </w:r>
            <w:r w:rsidR="0065247C" w:rsidRPr="00802163">
              <w:rPr>
                <w:color w:val="00B050"/>
                <w:sz w:val="18"/>
                <w:szCs w:val="18"/>
              </w:rPr>
              <w:t>)</w:t>
            </w:r>
            <w:r w:rsidR="0065247C" w:rsidRPr="00802163">
              <w:rPr>
                <w:b w:val="0"/>
                <w:bCs w:val="0"/>
                <w:color w:val="00B050"/>
                <w:sz w:val="18"/>
                <w:szCs w:val="18"/>
              </w:rPr>
              <w:t xml:space="preserve"> main market developments, </w:t>
            </w:r>
            <w:r w:rsidR="0065247C" w:rsidRPr="00802163">
              <w:rPr>
                <w:b w:val="0"/>
                <w:bCs w:val="0"/>
                <w:i/>
                <w:iCs/>
                <w:color w:val="00B050"/>
                <w:sz w:val="18"/>
                <w:szCs w:val="18"/>
              </w:rPr>
              <w:t>iii</w:t>
            </w:r>
            <w:r w:rsidR="0065247C" w:rsidRPr="00802163">
              <w:rPr>
                <w:color w:val="00B050"/>
                <w:sz w:val="18"/>
                <w:szCs w:val="18"/>
              </w:rPr>
              <w:t>)</w:t>
            </w:r>
            <w:r w:rsidR="0065247C" w:rsidRPr="00802163">
              <w:rPr>
                <w:b w:val="0"/>
                <w:bCs w:val="0"/>
                <w:color w:val="00B050"/>
                <w:sz w:val="18"/>
                <w:szCs w:val="18"/>
              </w:rPr>
              <w:t xml:space="preserve"> opportunities and risks arising from the digital transition, </w:t>
            </w:r>
            <w:r w:rsidR="0065247C" w:rsidRPr="00802163">
              <w:rPr>
                <w:b w:val="0"/>
                <w:bCs w:val="0"/>
                <w:i/>
                <w:iCs/>
                <w:color w:val="00B050"/>
                <w:sz w:val="18"/>
                <w:szCs w:val="18"/>
              </w:rPr>
              <w:t>iv</w:t>
            </w:r>
            <w:r w:rsidR="0065247C" w:rsidRPr="00802163">
              <w:rPr>
                <w:color w:val="00B050"/>
                <w:sz w:val="18"/>
                <w:szCs w:val="18"/>
              </w:rPr>
              <w:t>)</w:t>
            </w:r>
            <w:r w:rsidR="0065247C" w:rsidRPr="00802163">
              <w:rPr>
                <w:b w:val="0"/>
                <w:bCs w:val="0"/>
                <w:color w:val="00B050"/>
                <w:sz w:val="18"/>
                <w:szCs w:val="18"/>
              </w:rPr>
              <w:t xml:space="preserve"> approaches to the regulation and supervision of digital finance</w:t>
            </w:r>
            <w:r w:rsidR="006C261D" w:rsidRPr="00802163">
              <w:rPr>
                <w:b w:val="0"/>
                <w:bCs w:val="0"/>
                <w:color w:val="00B050"/>
                <w:sz w:val="18"/>
                <w:szCs w:val="18"/>
              </w:rPr>
              <w:t>;</w:t>
            </w:r>
          </w:p>
          <w:p w14:paraId="39866DBB" w14:textId="4585EDB9" w:rsidR="0024738F" w:rsidRPr="00802163" w:rsidRDefault="00000000" w:rsidP="00731869">
            <w:pPr>
              <w:spacing w:after="80" w:line="259" w:lineRule="auto"/>
              <w:ind w:left="720"/>
              <w:contextualSpacing/>
              <w:textAlignment w:val="baseline"/>
              <w:rPr>
                <w:color w:val="00B050"/>
                <w:sz w:val="18"/>
                <w:szCs w:val="18"/>
              </w:rPr>
            </w:pPr>
            <w:sdt>
              <w:sdtPr>
                <w:rPr>
                  <w:rFonts w:ascii="Segoe UI Symbol" w:hAnsi="Segoe UI Symbol" w:cs="Segoe UI Symbol"/>
                  <w:sz w:val="18"/>
                  <w:szCs w:val="18"/>
                </w:rPr>
                <w:id w:val="1405259194"/>
                <w14:checkbox>
                  <w14:checked w14:val="0"/>
                  <w14:checkedState w14:val="2612" w14:font="MS Gothic"/>
                  <w14:uncheckedState w14:val="2610" w14:font="MS Gothic"/>
                </w14:checkbox>
              </w:sdtPr>
              <w:sdtContent>
                <w:r w:rsidR="0024738F" w:rsidRPr="00802163">
                  <w:rPr>
                    <w:rFonts w:ascii="MS Gothic" w:eastAsia="MS Gothic" w:hAnsi="MS Gothic" w:cs="Segoe UI Symbol" w:hint="eastAsia"/>
                    <w:sz w:val="18"/>
                    <w:szCs w:val="18"/>
                  </w:rPr>
                  <w:t>☐</w:t>
                </w:r>
              </w:sdtContent>
            </w:sdt>
            <w:r w:rsidR="0024738F" w:rsidRPr="00802163">
              <w:rPr>
                <w:rFonts w:ascii="Segoe UI Symbol" w:hAnsi="Segoe UI Symbol" w:cs="Segoe UI Symbol"/>
                <w:sz w:val="18"/>
                <w:szCs w:val="18"/>
              </w:rPr>
              <w:t xml:space="preserve"> </w:t>
            </w:r>
            <w:r w:rsidR="0024738F" w:rsidRPr="00802163">
              <w:rPr>
                <w:b w:val="0"/>
                <w:bCs w:val="0"/>
                <w:color w:val="00B050"/>
                <w:sz w:val="18"/>
                <w:szCs w:val="18"/>
              </w:rPr>
              <w:t xml:space="preserve">participation to </w:t>
            </w:r>
            <w:r w:rsidR="0065247C" w:rsidRPr="00802163">
              <w:rPr>
                <w:color w:val="00B050"/>
                <w:sz w:val="18"/>
                <w:szCs w:val="18"/>
              </w:rPr>
              <w:t>advanced</w:t>
            </w:r>
            <w:r w:rsidR="0024738F" w:rsidRPr="00802163">
              <w:rPr>
                <w:color w:val="00B050"/>
                <w:sz w:val="18"/>
                <w:szCs w:val="18"/>
              </w:rPr>
              <w:t xml:space="preserve"> </w:t>
            </w:r>
            <w:r w:rsidR="002F4462" w:rsidRPr="00802163">
              <w:rPr>
                <w:color w:val="00B050"/>
                <w:sz w:val="18"/>
                <w:szCs w:val="18"/>
              </w:rPr>
              <w:t>residential</w:t>
            </w:r>
            <w:r w:rsidR="0024738F" w:rsidRPr="00802163">
              <w:rPr>
                <w:color w:val="00B050"/>
                <w:sz w:val="18"/>
                <w:szCs w:val="18"/>
              </w:rPr>
              <w:t xml:space="preserve"> training weeks</w:t>
            </w:r>
            <w:r w:rsidR="0065247C" w:rsidRPr="00802163">
              <w:rPr>
                <w:b w:val="0"/>
                <w:bCs w:val="0"/>
                <w:color w:val="00B050"/>
                <w:sz w:val="18"/>
                <w:szCs w:val="18"/>
              </w:rPr>
              <w:t xml:space="preserve">, providing participants – under a diversified format – with a deeper exposure to specific areas concerning the impact of digitalisation on the financial sector as well as on financial regulation and supervision, with a focus on </w:t>
            </w:r>
            <w:r w:rsidR="0065247C" w:rsidRPr="00802163">
              <w:rPr>
                <w:b w:val="0"/>
                <w:bCs w:val="0"/>
                <w:i/>
                <w:iCs/>
                <w:color w:val="00B050"/>
                <w:sz w:val="18"/>
                <w:szCs w:val="18"/>
              </w:rPr>
              <w:t>i)</w:t>
            </w:r>
            <w:r w:rsidR="0065247C" w:rsidRPr="00802163">
              <w:rPr>
                <w:b w:val="0"/>
                <w:bCs w:val="0"/>
                <w:color w:val="00B050"/>
                <w:sz w:val="18"/>
                <w:szCs w:val="18"/>
              </w:rPr>
              <w:t xml:space="preserve"> cyber security, risks, and threats, </w:t>
            </w:r>
            <w:r w:rsidR="0065247C" w:rsidRPr="00802163">
              <w:rPr>
                <w:b w:val="0"/>
                <w:bCs w:val="0"/>
                <w:i/>
                <w:iCs/>
                <w:color w:val="00B050"/>
                <w:sz w:val="18"/>
                <w:szCs w:val="18"/>
              </w:rPr>
              <w:t>ii)</w:t>
            </w:r>
            <w:r w:rsidR="0065247C" w:rsidRPr="00802163">
              <w:rPr>
                <w:b w:val="0"/>
                <w:bCs w:val="0"/>
                <w:color w:val="00B050"/>
                <w:sz w:val="18"/>
                <w:szCs w:val="18"/>
              </w:rPr>
              <w:t xml:space="preserve"> supervisory implications of selected digital technologies, </w:t>
            </w:r>
            <w:r w:rsidR="0065247C" w:rsidRPr="00802163">
              <w:rPr>
                <w:b w:val="0"/>
                <w:bCs w:val="0"/>
                <w:i/>
                <w:iCs/>
                <w:color w:val="00B050"/>
                <w:sz w:val="18"/>
                <w:szCs w:val="18"/>
              </w:rPr>
              <w:t>iii)</w:t>
            </w:r>
            <w:r w:rsidR="0065247C" w:rsidRPr="00802163">
              <w:rPr>
                <w:b w:val="0"/>
                <w:bCs w:val="0"/>
                <w:color w:val="00B050"/>
                <w:sz w:val="18"/>
                <w:szCs w:val="18"/>
              </w:rPr>
              <w:t xml:space="preserve"> development of SupTech solutions and tools, including with thematic focus;</w:t>
            </w:r>
          </w:p>
          <w:p w14:paraId="0063B218" w14:textId="7C207F11" w:rsidR="0024738F" w:rsidRPr="00802163" w:rsidRDefault="00000000" w:rsidP="00731869">
            <w:pPr>
              <w:spacing w:after="120" w:line="259" w:lineRule="auto"/>
              <w:ind w:left="720"/>
              <w:textAlignment w:val="baseline"/>
              <w:rPr>
                <w:color w:val="00B050"/>
                <w:sz w:val="18"/>
                <w:szCs w:val="18"/>
              </w:rPr>
            </w:pPr>
            <w:sdt>
              <w:sdtPr>
                <w:rPr>
                  <w:rFonts w:ascii="Segoe UI Symbol" w:hAnsi="Segoe UI Symbol" w:cs="Segoe UI Symbol"/>
                  <w:sz w:val="18"/>
                  <w:szCs w:val="18"/>
                </w:rPr>
                <w:id w:val="1860155023"/>
                <w14:checkbox>
                  <w14:checked w14:val="0"/>
                  <w14:checkedState w14:val="2612" w14:font="MS Gothic"/>
                  <w14:uncheckedState w14:val="2610" w14:font="MS Gothic"/>
                </w14:checkbox>
              </w:sdtPr>
              <w:sdtContent>
                <w:r w:rsidR="0024738F" w:rsidRPr="00802163">
                  <w:rPr>
                    <w:rFonts w:ascii="MS Gothic" w:eastAsia="MS Gothic" w:hAnsi="MS Gothic" w:cs="Segoe UI Symbol" w:hint="eastAsia"/>
                    <w:sz w:val="18"/>
                    <w:szCs w:val="18"/>
                  </w:rPr>
                  <w:t>☐</w:t>
                </w:r>
              </w:sdtContent>
            </w:sdt>
            <w:r w:rsidR="0024738F" w:rsidRPr="00802163">
              <w:rPr>
                <w:rFonts w:ascii="Segoe UI Symbol" w:hAnsi="Segoe UI Symbol" w:cs="Segoe UI Symbol"/>
                <w:sz w:val="18"/>
                <w:szCs w:val="18"/>
              </w:rPr>
              <w:t xml:space="preserve"> </w:t>
            </w:r>
            <w:r w:rsidR="0024738F" w:rsidRPr="00802163">
              <w:rPr>
                <w:b w:val="0"/>
                <w:bCs w:val="0"/>
                <w:color w:val="00B050"/>
                <w:sz w:val="18"/>
                <w:szCs w:val="18"/>
              </w:rPr>
              <w:t xml:space="preserve">participation to </w:t>
            </w:r>
            <w:r w:rsidR="0065247C" w:rsidRPr="00802163">
              <w:rPr>
                <w:color w:val="00B050"/>
                <w:sz w:val="18"/>
                <w:szCs w:val="18"/>
              </w:rPr>
              <w:t>online</w:t>
            </w:r>
            <w:r w:rsidR="0024738F" w:rsidRPr="00802163">
              <w:rPr>
                <w:color w:val="00B050"/>
                <w:sz w:val="18"/>
                <w:szCs w:val="18"/>
              </w:rPr>
              <w:t xml:space="preserve"> training </w:t>
            </w:r>
            <w:r w:rsidR="0065247C" w:rsidRPr="00802163">
              <w:rPr>
                <w:color w:val="00B050"/>
                <w:sz w:val="18"/>
                <w:szCs w:val="18"/>
              </w:rPr>
              <w:t>modules</w:t>
            </w:r>
            <w:r w:rsidR="0065247C" w:rsidRPr="00802163">
              <w:rPr>
                <w:b w:val="0"/>
                <w:bCs w:val="0"/>
                <w:color w:val="00B050"/>
                <w:sz w:val="18"/>
                <w:szCs w:val="18"/>
              </w:rPr>
              <w:t>,</w:t>
            </w:r>
            <w:r w:rsidR="0024738F" w:rsidRPr="00802163">
              <w:rPr>
                <w:b w:val="0"/>
                <w:bCs w:val="0"/>
                <w:color w:val="00B050"/>
                <w:sz w:val="18"/>
                <w:szCs w:val="18"/>
              </w:rPr>
              <w:t xml:space="preserve"> </w:t>
            </w:r>
            <w:r w:rsidR="0065247C" w:rsidRPr="00802163">
              <w:rPr>
                <w:b w:val="0"/>
                <w:bCs w:val="0"/>
                <w:color w:val="00B050"/>
                <w:sz w:val="18"/>
                <w:szCs w:val="18"/>
              </w:rPr>
              <w:t xml:space="preserve">complementing the offer of residential training activities, in particular by providing participants, among others, with an overview of </w:t>
            </w:r>
            <w:r w:rsidR="0065247C" w:rsidRPr="00802163">
              <w:rPr>
                <w:i/>
                <w:iCs/>
                <w:color w:val="00B050"/>
                <w:sz w:val="18"/>
                <w:szCs w:val="18"/>
              </w:rPr>
              <w:t>i)</w:t>
            </w:r>
            <w:r w:rsidR="0065247C" w:rsidRPr="00802163">
              <w:rPr>
                <w:b w:val="0"/>
                <w:bCs w:val="0"/>
                <w:color w:val="00B050"/>
                <w:sz w:val="18"/>
                <w:szCs w:val="18"/>
              </w:rPr>
              <w:t xml:space="preserve"> specific use cases of application of digital technologies in the financial sector and new business models, </w:t>
            </w:r>
            <w:r w:rsidR="0065247C" w:rsidRPr="00802163">
              <w:rPr>
                <w:i/>
                <w:iCs/>
                <w:color w:val="00B050"/>
                <w:sz w:val="18"/>
                <w:szCs w:val="18"/>
              </w:rPr>
              <w:t>ii)</w:t>
            </w:r>
            <w:r w:rsidR="0065247C" w:rsidRPr="00802163">
              <w:rPr>
                <w:b w:val="0"/>
                <w:bCs w:val="0"/>
                <w:color w:val="00B050"/>
                <w:sz w:val="18"/>
                <w:szCs w:val="18"/>
              </w:rPr>
              <w:t xml:space="preserve"> specific regulatory frameworks related to digital finance</w:t>
            </w:r>
            <w:r w:rsidR="0024738F" w:rsidRPr="00802163">
              <w:rPr>
                <w:b w:val="0"/>
                <w:bCs w:val="0"/>
                <w:color w:val="00B050"/>
                <w:sz w:val="18"/>
                <w:szCs w:val="18"/>
              </w:rPr>
              <w:t>;</w:t>
            </w:r>
          </w:p>
          <w:p w14:paraId="37B900D8" w14:textId="624669F3" w:rsidR="004A1B09" w:rsidRPr="002A4F9F" w:rsidRDefault="00000000" w:rsidP="5CE82B90">
            <w:pPr>
              <w:pStyle w:val="Text1"/>
              <w:ind w:left="0"/>
              <w:rPr>
                <w:i/>
                <w:iCs/>
                <w:color w:val="00B050"/>
                <w:sz w:val="18"/>
                <w:szCs w:val="18"/>
              </w:rPr>
            </w:pPr>
            <w:sdt>
              <w:sdtPr>
                <w:rPr>
                  <w:rFonts w:ascii="Segoe UI Symbol" w:hAnsi="Segoe UI Symbol" w:cs="Segoe UI Symbol"/>
                  <w:sz w:val="18"/>
                  <w:szCs w:val="18"/>
                </w:rPr>
                <w:id w:val="739523708"/>
                <w14:checkbox>
                  <w14:checked w14:val="0"/>
                  <w14:checkedState w14:val="2612" w14:font="MS Gothic"/>
                  <w14:uncheckedState w14:val="2610" w14:font="MS Gothic"/>
                </w14:checkbox>
              </w:sdtPr>
              <w:sdtContent>
                <w:r w:rsidR="0024738F" w:rsidRPr="5CE82B90">
                  <w:rPr>
                    <w:rFonts w:ascii="MS Gothic" w:eastAsia="MS Gothic" w:hAnsi="MS Gothic" w:cs="Segoe UI Symbol"/>
                    <w:sz w:val="18"/>
                    <w:szCs w:val="18"/>
                  </w:rPr>
                  <w:t>☐</w:t>
                </w:r>
              </w:sdtContent>
            </w:sdt>
            <w:r w:rsidR="0024738F" w:rsidRPr="5CE82B90">
              <w:rPr>
                <w:rFonts w:ascii="Segoe UI Symbol" w:hAnsi="Segoe UI Symbol" w:cs="Segoe UI Symbol"/>
                <w:sz w:val="18"/>
                <w:szCs w:val="18"/>
              </w:rPr>
              <w:t xml:space="preserve"> </w:t>
            </w:r>
            <w:r w:rsidR="0024738F" w:rsidRPr="5CE82B90">
              <w:rPr>
                <w:b w:val="0"/>
                <w:bCs w:val="0"/>
                <w:color w:val="00B050"/>
                <w:sz w:val="18"/>
                <w:szCs w:val="18"/>
              </w:rPr>
              <w:t>Participation</w:t>
            </w:r>
            <w:r w:rsidR="00563BC6" w:rsidRPr="5CE82B90">
              <w:rPr>
                <w:b w:val="0"/>
                <w:bCs w:val="0"/>
                <w:color w:val="00B050"/>
                <w:sz w:val="18"/>
                <w:szCs w:val="18"/>
              </w:rPr>
              <w:t>,</w:t>
            </w:r>
            <w:r w:rsidR="0024738F" w:rsidRPr="5CE82B90">
              <w:rPr>
                <w:b w:val="0"/>
                <w:bCs w:val="0"/>
                <w:color w:val="00B050"/>
                <w:sz w:val="18"/>
                <w:szCs w:val="18"/>
              </w:rPr>
              <w:t xml:space="preserve"> </w:t>
            </w:r>
            <w:r w:rsidR="00563BC6" w:rsidRPr="5CE82B90">
              <w:rPr>
                <w:b w:val="0"/>
                <w:bCs w:val="0"/>
                <w:color w:val="00B050"/>
                <w:sz w:val="18"/>
                <w:szCs w:val="18"/>
              </w:rPr>
              <w:t>for a minimum of [</w:t>
            </w:r>
            <w:r w:rsidR="37A60382" w:rsidRPr="5CE82B90">
              <w:rPr>
                <w:b w:val="0"/>
                <w:bCs w:val="0"/>
                <w:i/>
                <w:iCs/>
                <w:color w:val="00B050"/>
                <w:sz w:val="18"/>
                <w:szCs w:val="18"/>
                <w:highlight w:val="green"/>
              </w:rPr>
              <w:t>please specify in the box below</w:t>
            </w:r>
            <w:r w:rsidR="37A60382" w:rsidRPr="5CE82B90">
              <w:rPr>
                <w:b w:val="0"/>
                <w:bCs w:val="0"/>
                <w:color w:val="00B050"/>
                <w:sz w:val="18"/>
                <w:szCs w:val="18"/>
              </w:rPr>
              <w:t xml:space="preserve"> </w:t>
            </w:r>
            <w:r w:rsidR="00563BC6" w:rsidRPr="5CE82B90">
              <w:rPr>
                <w:b w:val="0"/>
                <w:bCs w:val="0"/>
                <w:i/>
                <w:iCs/>
                <w:color w:val="00B050"/>
                <w:sz w:val="18"/>
                <w:szCs w:val="18"/>
              </w:rPr>
              <w:t>a number between 1 and 8</w:t>
            </w:r>
            <w:r w:rsidR="00563BC6" w:rsidRPr="5CE82B90">
              <w:rPr>
                <w:b w:val="0"/>
                <w:bCs w:val="0"/>
                <w:color w:val="00B050"/>
                <w:sz w:val="18"/>
                <w:szCs w:val="18"/>
              </w:rPr>
              <w:t>] and a maximum of [</w:t>
            </w:r>
            <w:r w:rsidR="00563BC6" w:rsidRPr="5CE82B90">
              <w:rPr>
                <w:b w:val="0"/>
                <w:bCs w:val="0"/>
                <w:i/>
                <w:iCs/>
                <w:color w:val="00B050"/>
                <w:sz w:val="18"/>
                <w:szCs w:val="18"/>
              </w:rPr>
              <w:t xml:space="preserve">insert </w:t>
            </w:r>
            <w:r w:rsidR="1DEBF3F5" w:rsidRPr="5CE82B90">
              <w:rPr>
                <w:b w:val="0"/>
                <w:bCs w:val="0"/>
                <w:i/>
                <w:iCs/>
                <w:color w:val="00B050"/>
                <w:sz w:val="18"/>
                <w:szCs w:val="18"/>
              </w:rPr>
              <w:t xml:space="preserve">and specify in the box below </w:t>
            </w:r>
            <w:r w:rsidR="00563BC6" w:rsidRPr="5CE82B90">
              <w:rPr>
                <w:b w:val="0"/>
                <w:bCs w:val="0"/>
                <w:i/>
                <w:iCs/>
                <w:color w:val="00B050"/>
                <w:sz w:val="18"/>
                <w:szCs w:val="18"/>
              </w:rPr>
              <w:t>a number up to 10</w:t>
            </w:r>
            <w:r w:rsidR="00563BC6" w:rsidRPr="5CE82B90">
              <w:rPr>
                <w:b w:val="0"/>
                <w:bCs w:val="0"/>
                <w:color w:val="00B050"/>
                <w:sz w:val="18"/>
                <w:szCs w:val="18"/>
              </w:rPr>
              <w:t>] (</w:t>
            </w:r>
            <w:r w:rsidR="00563BC6" w:rsidRPr="5CE82B90">
              <w:rPr>
                <w:b w:val="0"/>
                <w:bCs w:val="0"/>
                <w:color w:val="00B050"/>
                <w:sz w:val="18"/>
                <w:szCs w:val="18"/>
                <w:u w:val="single"/>
              </w:rPr>
              <w:t>subject to availability</w:t>
            </w:r>
            <w:r w:rsidR="00563BC6" w:rsidRPr="5CE82B90">
              <w:rPr>
                <w:b w:val="0"/>
                <w:bCs w:val="0"/>
                <w:color w:val="00B050"/>
                <w:sz w:val="18"/>
                <w:szCs w:val="18"/>
              </w:rPr>
              <w:t xml:space="preserve">) staff representatives, </w:t>
            </w:r>
            <w:r w:rsidR="0024738F" w:rsidRPr="5CE82B90">
              <w:rPr>
                <w:b w:val="0"/>
                <w:bCs w:val="0"/>
                <w:color w:val="00B050"/>
                <w:sz w:val="18"/>
                <w:szCs w:val="18"/>
              </w:rPr>
              <w:t xml:space="preserve">to </w:t>
            </w:r>
            <w:r w:rsidR="0065247C" w:rsidRPr="5CE82B90">
              <w:rPr>
                <w:b w:val="0"/>
                <w:bCs w:val="0"/>
                <w:color w:val="00B050"/>
                <w:sz w:val="18"/>
                <w:szCs w:val="18"/>
              </w:rPr>
              <w:t xml:space="preserve">complementary </w:t>
            </w:r>
            <w:r w:rsidR="002F4462" w:rsidRPr="5CE82B90">
              <w:rPr>
                <w:b w:val="0"/>
                <w:bCs w:val="0"/>
                <w:color w:val="00B050"/>
                <w:sz w:val="18"/>
                <w:szCs w:val="18"/>
              </w:rPr>
              <w:t xml:space="preserve">hybrid </w:t>
            </w:r>
            <w:r w:rsidR="0065247C" w:rsidRPr="5CE82B90">
              <w:rPr>
                <w:color w:val="00B050"/>
                <w:sz w:val="18"/>
                <w:szCs w:val="18"/>
              </w:rPr>
              <w:t>workshops and side events</w:t>
            </w:r>
            <w:r w:rsidR="0065247C" w:rsidRPr="5CE82B90">
              <w:rPr>
                <w:b w:val="0"/>
                <w:bCs w:val="0"/>
                <w:color w:val="00B050"/>
                <w:sz w:val="18"/>
                <w:szCs w:val="18"/>
              </w:rPr>
              <w:t xml:space="preserve"> organised over the course of three academic cycles, aimed at facilitating </w:t>
            </w:r>
            <w:r w:rsidR="0065247C" w:rsidRPr="5CE82B90">
              <w:rPr>
                <w:i/>
                <w:iCs/>
                <w:color w:val="00B050"/>
                <w:sz w:val="18"/>
                <w:szCs w:val="18"/>
              </w:rPr>
              <w:t>a)</w:t>
            </w:r>
            <w:r w:rsidR="0065247C" w:rsidRPr="5CE82B90">
              <w:rPr>
                <w:color w:val="00B050"/>
                <w:sz w:val="18"/>
                <w:szCs w:val="18"/>
              </w:rPr>
              <w:t xml:space="preserve"> </w:t>
            </w:r>
            <w:r w:rsidR="0024738F" w:rsidRPr="5CE82B90">
              <w:rPr>
                <w:b w:val="0"/>
                <w:bCs w:val="0"/>
                <w:color w:val="00B050"/>
                <w:sz w:val="18"/>
                <w:szCs w:val="18"/>
              </w:rPr>
              <w:t>the</w:t>
            </w:r>
            <w:r w:rsidR="0065247C" w:rsidRPr="5CE82B90">
              <w:rPr>
                <w:color w:val="00B050"/>
                <w:sz w:val="18"/>
                <w:szCs w:val="18"/>
              </w:rPr>
              <w:t xml:space="preserve"> exchange of practices among supervisory authorities regarding the implementation of specific areas of the regulatory framework, the supervision of emerging technologies/applications, digital business models, products, and services, and the development of SupTech solutions, including on specific thematic areas, </w:t>
            </w:r>
            <w:r w:rsidR="0065247C" w:rsidRPr="5CE82B90">
              <w:rPr>
                <w:i/>
                <w:iCs/>
                <w:color w:val="00B050"/>
                <w:sz w:val="18"/>
                <w:szCs w:val="18"/>
              </w:rPr>
              <w:t>b)</w:t>
            </w:r>
            <w:r w:rsidR="0065247C" w:rsidRPr="5CE82B90">
              <w:rPr>
                <w:color w:val="00B050"/>
                <w:sz w:val="18"/>
                <w:szCs w:val="18"/>
              </w:rPr>
              <w:t xml:space="preserve"> the identification of frontline, emerging issues in the area of digital finance, and </w:t>
            </w:r>
            <w:r w:rsidR="0065247C" w:rsidRPr="5CE82B90">
              <w:rPr>
                <w:i/>
                <w:iCs/>
                <w:color w:val="00B050"/>
                <w:sz w:val="18"/>
                <w:szCs w:val="18"/>
              </w:rPr>
              <w:t>c)</w:t>
            </w:r>
            <w:r w:rsidR="0065247C" w:rsidRPr="5CE82B90">
              <w:rPr>
                <w:b w:val="0"/>
                <w:bCs w:val="0"/>
                <w:color w:val="00B050"/>
                <w:sz w:val="18"/>
                <w:szCs w:val="18"/>
              </w:rPr>
              <w:t xml:space="preserve"> </w:t>
            </w:r>
            <w:r w:rsidR="0065247C" w:rsidRPr="5CE82B90">
              <w:rPr>
                <w:color w:val="00B050"/>
                <w:sz w:val="18"/>
                <w:szCs w:val="18"/>
              </w:rPr>
              <w:t>the exchange on policy research topics.</w:t>
            </w:r>
          </w:p>
          <w:p w14:paraId="276DEBDA" w14:textId="191AC993" w:rsidR="004A1B09" w:rsidRPr="002A4F9F" w:rsidRDefault="19C1FD24" w:rsidP="5CE82B90">
            <w:pPr>
              <w:pStyle w:val="Text1"/>
              <w:ind w:left="0"/>
              <w:rPr>
                <w:color w:val="00B050"/>
                <w:sz w:val="18"/>
                <w:szCs w:val="18"/>
                <w:highlight w:val="green"/>
              </w:rPr>
            </w:pPr>
            <w:r w:rsidRPr="5CE82B90">
              <w:rPr>
                <w:color w:val="00B050"/>
                <w:sz w:val="18"/>
                <w:szCs w:val="18"/>
                <w:highlight w:val="green"/>
              </w:rPr>
              <w:t>TEXT BOX HERE</w:t>
            </w:r>
          </w:p>
        </w:tc>
      </w:tr>
      <w:tr w:rsidR="004A1B09" w:rsidRPr="00E052DE" w14:paraId="2BF0AECD" w14:textId="77777777" w:rsidTr="5CE82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9FA4349" w14:textId="630681F7" w:rsidR="004A1B09" w:rsidRPr="00E052DE" w:rsidRDefault="004A1B09" w:rsidP="00366EFF">
            <w:pPr>
              <w:pStyle w:val="Text1"/>
              <w:ind w:left="0"/>
              <w:rPr>
                <w:sz w:val="18"/>
                <w:szCs w:val="18"/>
              </w:rPr>
            </w:pPr>
            <w:r>
              <w:rPr>
                <w:sz w:val="18"/>
                <w:szCs w:val="18"/>
              </w:rPr>
              <w:lastRenderedPageBreak/>
              <w:t xml:space="preserve">2.3 </w:t>
            </w:r>
            <w:r w:rsidRPr="00B8223C">
              <w:rPr>
                <w:color w:val="FF0000"/>
                <w:sz w:val="18"/>
                <w:szCs w:val="18"/>
              </w:rPr>
              <w:t>*</w:t>
            </w:r>
          </w:p>
        </w:tc>
        <w:tc>
          <w:tcPr>
            <w:tcW w:w="9607" w:type="dxa"/>
          </w:tcPr>
          <w:p w14:paraId="00F401AB" w14:textId="7AC90C56"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743659">
              <w:rPr>
                <w:b/>
                <w:bCs/>
                <w:sz w:val="18"/>
                <w:szCs w:val="18"/>
              </w:rPr>
              <w:t>Indicate the possible duration of the support requested and, if available, an indicative timeline of each individual measure.</w:t>
            </w:r>
          </w:p>
        </w:tc>
      </w:tr>
      <w:tr w:rsidR="004A1B09" w:rsidRPr="00E052DE" w14:paraId="70BD4820" w14:textId="77777777" w:rsidTr="5CE82B90">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FFFFFF" w:themeFill="background1"/>
          </w:tcPr>
          <w:p w14:paraId="4B6EB25C" w14:textId="7E7F4EE3" w:rsidR="004A1B09" w:rsidRPr="0024738F" w:rsidRDefault="0024738F" w:rsidP="00366EFF">
            <w:pPr>
              <w:pStyle w:val="Text1"/>
              <w:ind w:left="0"/>
              <w:rPr>
                <w:b w:val="0"/>
                <w:bCs w:val="0"/>
                <w:sz w:val="18"/>
                <w:szCs w:val="18"/>
              </w:rPr>
            </w:pPr>
            <w:r>
              <w:rPr>
                <w:b w:val="0"/>
                <w:bCs w:val="0"/>
                <w:sz w:val="18"/>
                <w:szCs w:val="18"/>
              </w:rPr>
              <w:t xml:space="preserve">The support is requested for the whole duration of the second edition of the EU-SDFA, </w:t>
            </w:r>
            <w:r>
              <w:rPr>
                <w:b w:val="0"/>
                <w:bCs w:val="0"/>
                <w:i/>
                <w:iCs/>
                <w:sz w:val="18"/>
                <w:szCs w:val="18"/>
              </w:rPr>
              <w:t>i.e.</w:t>
            </w:r>
            <w:r>
              <w:rPr>
                <w:b w:val="0"/>
                <w:bCs w:val="0"/>
                <w:sz w:val="18"/>
                <w:szCs w:val="18"/>
              </w:rPr>
              <w:t>, for three training cycles starting from the second half of 2025; each training cycle will have a duration of up to 10 months.</w:t>
            </w:r>
          </w:p>
        </w:tc>
      </w:tr>
      <w:tr w:rsidR="004A1B09" w:rsidRPr="00E052DE" w14:paraId="6D47E61D" w14:textId="77777777" w:rsidTr="5CE82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ADD3A7B" w14:textId="5FA66577" w:rsidR="004A1B09" w:rsidRPr="00C21EC7" w:rsidRDefault="004A1B09" w:rsidP="00366EFF">
            <w:pPr>
              <w:pStyle w:val="Text1"/>
              <w:ind w:left="0"/>
              <w:rPr>
                <w:sz w:val="18"/>
                <w:szCs w:val="18"/>
              </w:rPr>
            </w:pPr>
            <w:r w:rsidRPr="00C21EC7">
              <w:rPr>
                <w:sz w:val="18"/>
                <w:szCs w:val="18"/>
              </w:rPr>
              <w:t>2.4</w:t>
            </w:r>
          </w:p>
        </w:tc>
        <w:tc>
          <w:tcPr>
            <w:tcW w:w="9607" w:type="dxa"/>
          </w:tcPr>
          <w:p w14:paraId="441EF055" w14:textId="3207F81E" w:rsidR="004A1B09" w:rsidRPr="00C21EC7"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C21EC7">
              <w:rPr>
                <w:b/>
                <w:bCs/>
                <w:sz w:val="18"/>
                <w:szCs w:val="18"/>
              </w:rPr>
              <w:t>Indicate the estimated total cost of the requested support measures (in EUR).</w:t>
            </w:r>
          </w:p>
          <w:p w14:paraId="54196516" w14:textId="4808A886" w:rsidR="004A1B09" w:rsidRPr="00DC3B1F"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trike/>
                <w:color w:val="FF0000"/>
                <w:sz w:val="18"/>
                <w:szCs w:val="18"/>
              </w:rPr>
            </w:pPr>
            <w:r w:rsidRPr="00DC3B1F">
              <w:rPr>
                <w:rStyle w:val="cf01"/>
                <w:rFonts w:ascii="Verdana" w:hAnsi="Verdana"/>
              </w:rPr>
              <w:t xml:space="preserve">Note that this estimation is purely indicative: </w:t>
            </w:r>
            <w:r w:rsidRPr="00DC3B1F">
              <w:rPr>
                <w:rStyle w:val="cf01"/>
                <w:rFonts w:ascii="Verdana" w:hAnsi="Verdana"/>
                <w:u w:val="single"/>
              </w:rPr>
              <w:t>the final budget estimation will be done by DG REFORM</w:t>
            </w:r>
            <w:r w:rsidRPr="00DC3B1F">
              <w:rPr>
                <w:rStyle w:val="cf01"/>
                <w:rFonts w:ascii="Verdana" w:hAnsi="Verdana"/>
              </w:rPr>
              <w:t>, based on its cost estimation methodology.</w:t>
            </w:r>
          </w:p>
        </w:tc>
      </w:tr>
      <w:tr w:rsidR="004A1B09" w:rsidRPr="00B0254C" w14:paraId="7EDEDCF4" w14:textId="77777777" w:rsidTr="5CE82B90">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FFFFFF" w:themeFill="background1"/>
          </w:tcPr>
          <w:p w14:paraId="7A53E0AA" w14:textId="59A96A66" w:rsidR="004A1B09" w:rsidRPr="00B0254C" w:rsidRDefault="0024738F" w:rsidP="00366EFF">
            <w:pPr>
              <w:pStyle w:val="Text1"/>
              <w:ind w:left="0"/>
              <w:rPr>
                <w:b w:val="0"/>
                <w:bCs w:val="0"/>
                <w:i/>
                <w:iCs/>
                <w:strike/>
                <w:sz w:val="18"/>
                <w:szCs w:val="18"/>
              </w:rPr>
            </w:pPr>
            <w:r w:rsidRPr="00B0254C">
              <w:rPr>
                <w:b w:val="0"/>
                <w:bCs w:val="0"/>
                <w:i/>
                <w:iCs/>
                <w:sz w:val="18"/>
                <w:szCs w:val="18"/>
              </w:rPr>
              <w:lastRenderedPageBreak/>
              <w:t>This field is not required to be filled in by the Member States due to the fact that the estimated cost of the support measures of the training is already foreseen/provided by DG REFORM</w:t>
            </w:r>
          </w:p>
        </w:tc>
      </w:tr>
      <w:tr w:rsidR="004A1B09" w:rsidRPr="00E052DE" w14:paraId="0AC77F48" w14:textId="77777777" w:rsidTr="5CE82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6CF7EF1" w14:textId="0C58DD7E" w:rsidR="004A1B09" w:rsidRPr="00F214A9" w:rsidRDefault="004A1B09" w:rsidP="00366EFF">
            <w:pPr>
              <w:pStyle w:val="Text1"/>
              <w:ind w:left="0"/>
              <w:rPr>
                <w:b w:val="0"/>
                <w:bCs w:val="0"/>
                <w:strike/>
                <w:sz w:val="18"/>
                <w:szCs w:val="18"/>
              </w:rPr>
            </w:pPr>
            <w:r>
              <w:rPr>
                <w:sz w:val="18"/>
                <w:szCs w:val="18"/>
              </w:rPr>
              <w:t>2.4 a</w:t>
            </w:r>
          </w:p>
        </w:tc>
        <w:tc>
          <w:tcPr>
            <w:tcW w:w="9607" w:type="dxa"/>
          </w:tcPr>
          <w:p w14:paraId="2145B899" w14:textId="123637ED" w:rsidR="004A1B09" w:rsidRPr="00B8223C"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EB06E1">
              <w:rPr>
                <w:b/>
                <w:bCs/>
                <w:sz w:val="18"/>
                <w:szCs w:val="18"/>
              </w:rPr>
              <w:t>Additional information</w:t>
            </w:r>
            <w:r>
              <w:rPr>
                <w:b/>
                <w:bCs/>
                <w:sz w:val="18"/>
                <w:szCs w:val="18"/>
              </w:rPr>
              <w:t>:</w:t>
            </w:r>
            <w:r w:rsidRPr="00EB06E1">
              <w:rPr>
                <w:b/>
                <w:bCs/>
                <w:sz w:val="18"/>
                <w:szCs w:val="18"/>
              </w:rPr>
              <w:t xml:space="preserve"> if known, please provide further explanation and indicative cost estimation for each key output/deliverable.</w:t>
            </w:r>
          </w:p>
        </w:tc>
      </w:tr>
      <w:tr w:rsidR="004A1B09" w:rsidRPr="00B0254C" w14:paraId="6ED80193" w14:textId="77777777" w:rsidTr="5CE82B90">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FFFFFF" w:themeFill="background1"/>
          </w:tcPr>
          <w:p w14:paraId="226A9B64" w14:textId="6FAD2392" w:rsidR="004A1B09" w:rsidRPr="00B0254C" w:rsidRDefault="0024738F" w:rsidP="00366EFF">
            <w:pPr>
              <w:pStyle w:val="Text1"/>
              <w:ind w:left="0"/>
              <w:rPr>
                <w:b w:val="0"/>
                <w:bCs w:val="0"/>
                <w:i/>
                <w:iCs/>
                <w:sz w:val="18"/>
                <w:szCs w:val="18"/>
              </w:rPr>
            </w:pPr>
            <w:r w:rsidRPr="00B0254C">
              <w:rPr>
                <w:b w:val="0"/>
                <w:bCs w:val="0"/>
                <w:i/>
                <w:iCs/>
                <w:sz w:val="18"/>
                <w:szCs w:val="18"/>
              </w:rPr>
              <w:t>This field is not required to be filled in by the Member States due to the fact that the estimated cost of the support measures of the training is already foreseen/provided by DG REFORM</w:t>
            </w:r>
          </w:p>
        </w:tc>
      </w:tr>
      <w:tr w:rsidR="004A1B09" w:rsidRPr="00E052DE" w14:paraId="654A9D12" w14:textId="77777777" w:rsidTr="5CE82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6FC151B8" w14:textId="76053144" w:rsidR="004A1B09" w:rsidRPr="00E052DE" w:rsidRDefault="004A1B09" w:rsidP="00366EFF">
            <w:pPr>
              <w:pStyle w:val="Text1"/>
              <w:ind w:left="0"/>
              <w:rPr>
                <w:sz w:val="18"/>
                <w:szCs w:val="18"/>
              </w:rPr>
            </w:pPr>
            <w:r>
              <w:rPr>
                <w:sz w:val="18"/>
                <w:szCs w:val="18"/>
              </w:rPr>
              <w:t xml:space="preserve">2.5 </w:t>
            </w:r>
            <w:r w:rsidRPr="00B8223C">
              <w:rPr>
                <w:color w:val="FF0000"/>
                <w:sz w:val="18"/>
                <w:szCs w:val="18"/>
              </w:rPr>
              <w:t>*</w:t>
            </w:r>
          </w:p>
        </w:tc>
        <w:tc>
          <w:tcPr>
            <w:tcW w:w="9607" w:type="dxa"/>
          </w:tcPr>
          <w:p w14:paraId="5D7A0251" w14:textId="77777777" w:rsidR="004A1B09" w:rsidRPr="00B8223C"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B8223C">
              <w:rPr>
                <w:b/>
                <w:bCs/>
                <w:sz w:val="18"/>
                <w:szCs w:val="18"/>
              </w:rPr>
              <w:t xml:space="preserve">What would be the indicators to measure the success of the project? Please provide measurable indicators at outputs, outcome, and impact level. </w:t>
            </w:r>
          </w:p>
          <w:p w14:paraId="65E1DE83" w14:textId="5DAF0254" w:rsidR="004A1B09" w:rsidRPr="00B8223C"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223C">
              <w:rPr>
                <w:b/>
                <w:bCs/>
                <w:sz w:val="18"/>
                <w:szCs w:val="18"/>
              </w:rPr>
              <w:t xml:space="preserve">Indicators shall follow RACER criteria (Relevant, Accepted, Credible, Easy (to monitor), and Robust) </w:t>
            </w:r>
            <w:r w:rsidRPr="00B8223C">
              <w:rPr>
                <w:sz w:val="18"/>
                <w:szCs w:val="18"/>
              </w:rPr>
              <w:t>and include their data source, latest available values (baseline), and possible targets (if already set, with year to be reached)</w:t>
            </w:r>
            <w:r>
              <w:rPr>
                <w:b/>
                <w:bCs/>
                <w:sz w:val="18"/>
                <w:szCs w:val="18"/>
              </w:rPr>
              <w:t>.</w:t>
            </w:r>
          </w:p>
          <w:p w14:paraId="21E03AF7" w14:textId="36260A5A" w:rsidR="004A1B09" w:rsidRPr="00B8223C"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b/>
                <w:sz w:val="18"/>
                <w:szCs w:val="18"/>
              </w:rPr>
            </w:pPr>
            <w:r w:rsidRPr="00B8223C">
              <w:rPr>
                <w:sz w:val="18"/>
                <w:szCs w:val="18"/>
                <w:u w:val="single"/>
              </w:rPr>
              <w:t>For impact level</w:t>
            </w:r>
            <w:r w:rsidRPr="00B8223C">
              <w:rPr>
                <w:sz w:val="18"/>
                <w:szCs w:val="18"/>
              </w:rPr>
              <w:t xml:space="preserve"> you might provide relevant high-level thematic indicators (e.g. socio-economic and environmental) to which the support is expected to contribute or expected benefits for final beneficiaries.</w:t>
            </w:r>
            <w:r w:rsidRPr="00B8223C">
              <w:rPr>
                <w:b/>
                <w:bCs/>
                <w:sz w:val="18"/>
                <w:szCs w:val="18"/>
              </w:rPr>
              <w:t xml:space="preserve"> </w:t>
            </w:r>
          </w:p>
          <w:p w14:paraId="666900A5" w14:textId="2AD05D81"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223C">
              <w:rPr>
                <w:sz w:val="18"/>
                <w:szCs w:val="18"/>
                <w:u w:val="single"/>
              </w:rPr>
              <w:t>For outcome level</w:t>
            </w:r>
            <w:r w:rsidRPr="00B8223C">
              <w:rPr>
                <w:sz w:val="18"/>
                <w:szCs w:val="18"/>
              </w:rPr>
              <w:t>, please provide indicators measuring the expected change by beneficiary authority after the implementation of support.</w:t>
            </w:r>
            <w:r>
              <w:rPr>
                <w:sz w:val="18"/>
                <w:szCs w:val="18"/>
              </w:rPr>
              <w:t xml:space="preserve"> </w:t>
            </w:r>
          </w:p>
        </w:tc>
      </w:tr>
      <w:tr w:rsidR="004A1B09" w:rsidRPr="00E052DE" w14:paraId="00D0875A" w14:textId="77777777" w:rsidTr="5CE82B90">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7A78A14A" w14:textId="18FF9EFA" w:rsidR="004A1B09" w:rsidRPr="00E052DE" w:rsidRDefault="004A1B09" w:rsidP="00366EFF">
            <w:pPr>
              <w:pStyle w:val="Text1"/>
              <w:ind w:left="0"/>
              <w:rPr>
                <w:b w:val="0"/>
                <w:bCs w:val="0"/>
                <w:sz w:val="18"/>
                <w:szCs w:val="18"/>
              </w:rPr>
            </w:pPr>
            <w:r w:rsidRPr="00A00C95">
              <w:rPr>
                <w:b w:val="0"/>
                <w:bCs w:val="0"/>
                <w:sz w:val="18"/>
                <w:szCs w:val="18"/>
              </w:rPr>
              <w:t>[Insert Text; between 200-250 words]</w:t>
            </w:r>
          </w:p>
        </w:tc>
      </w:tr>
      <w:tr w:rsidR="004A1B09" w:rsidRPr="00E052DE" w14:paraId="677D0B30" w14:textId="77777777" w:rsidTr="5CE82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CEA4357" w14:textId="53867644" w:rsidR="004A1B09" w:rsidRPr="00E052DE" w:rsidRDefault="004A1B09" w:rsidP="00366EFF">
            <w:pPr>
              <w:pStyle w:val="Text1"/>
              <w:ind w:left="0"/>
              <w:rPr>
                <w:sz w:val="18"/>
                <w:szCs w:val="18"/>
              </w:rPr>
            </w:pPr>
            <w:r>
              <w:rPr>
                <w:sz w:val="18"/>
                <w:szCs w:val="18"/>
              </w:rPr>
              <w:t>2.6</w:t>
            </w:r>
          </w:p>
        </w:tc>
        <w:tc>
          <w:tcPr>
            <w:tcW w:w="9607" w:type="dxa"/>
          </w:tcPr>
          <w:p w14:paraId="229C768F" w14:textId="49BACA7C" w:rsidR="004A1B09" w:rsidRPr="00A54686"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b/>
                <w:sz w:val="18"/>
                <w:szCs w:val="18"/>
              </w:rPr>
            </w:pPr>
            <w:r w:rsidRPr="000A1830">
              <w:rPr>
                <w:b/>
                <w:sz w:val="18"/>
                <w:szCs w:val="18"/>
              </w:rPr>
              <w:t xml:space="preserve">If applicable, indicate any </w:t>
            </w:r>
            <w:r>
              <w:rPr>
                <w:b/>
                <w:sz w:val="18"/>
                <w:szCs w:val="18"/>
              </w:rPr>
              <w:t xml:space="preserve">type of </w:t>
            </w:r>
            <w:r w:rsidRPr="000A1830">
              <w:rPr>
                <w:b/>
                <w:sz w:val="18"/>
                <w:szCs w:val="18"/>
              </w:rPr>
              <w:t xml:space="preserve">envisaged provider or implementing partner of technical support measures </w:t>
            </w:r>
            <w:r>
              <w:rPr>
                <w:b/>
                <w:sz w:val="18"/>
                <w:szCs w:val="18"/>
              </w:rPr>
              <w:t>(e.g., private providers, international organisations, public administrations, EU bodies, etc.) P</w:t>
            </w:r>
            <w:r w:rsidRPr="000A1830">
              <w:rPr>
                <w:b/>
                <w:sz w:val="18"/>
                <w:szCs w:val="18"/>
              </w:rPr>
              <w:t xml:space="preserve">lease do not </w:t>
            </w:r>
            <w:r>
              <w:rPr>
                <w:b/>
                <w:sz w:val="18"/>
                <w:szCs w:val="18"/>
              </w:rPr>
              <w:t>give</w:t>
            </w:r>
            <w:r w:rsidRPr="000A1830" w:rsidDel="007A7051">
              <w:rPr>
                <w:b/>
                <w:sz w:val="18"/>
                <w:szCs w:val="18"/>
              </w:rPr>
              <w:t xml:space="preserve"> </w:t>
            </w:r>
            <w:r w:rsidRPr="000A1830">
              <w:rPr>
                <w:b/>
                <w:sz w:val="18"/>
                <w:szCs w:val="18"/>
              </w:rPr>
              <w:t>names of providers</w:t>
            </w:r>
            <w:r>
              <w:rPr>
                <w:b/>
                <w:sz w:val="18"/>
                <w:szCs w:val="18"/>
              </w:rPr>
              <w:t>/implementing partners</w:t>
            </w:r>
            <w:r w:rsidRPr="00A54686">
              <w:rPr>
                <w:b/>
                <w:sz w:val="18"/>
                <w:szCs w:val="18"/>
              </w:rPr>
              <w:t>. Include the reasoning behind and explanations as to their know-how/capacity.</w:t>
            </w:r>
          </w:p>
        </w:tc>
      </w:tr>
      <w:tr w:rsidR="00DC3B1F" w:rsidRPr="00DC3B1F" w14:paraId="340E834B" w14:textId="77777777" w:rsidTr="5CE82B90">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FFFFFF" w:themeFill="background1"/>
          </w:tcPr>
          <w:p w14:paraId="432315F7" w14:textId="2BF768FD" w:rsidR="004A1B09" w:rsidRPr="00DC3B1F" w:rsidRDefault="002F4462" w:rsidP="00366EFF">
            <w:pPr>
              <w:pStyle w:val="Text1"/>
              <w:ind w:left="0"/>
              <w:rPr>
                <w:b w:val="0"/>
                <w:bCs w:val="0"/>
                <w:i/>
                <w:iCs/>
                <w:color w:val="A6A6A6" w:themeColor="background1" w:themeShade="A6"/>
                <w:sz w:val="18"/>
                <w:szCs w:val="18"/>
              </w:rPr>
            </w:pPr>
            <w:r w:rsidRPr="00DC3B1F">
              <w:rPr>
                <w:i/>
                <w:iCs/>
                <w:color w:val="A6A6A6" w:themeColor="background1" w:themeShade="A6"/>
                <w:sz w:val="18"/>
                <w:szCs w:val="18"/>
              </w:rPr>
              <w:t xml:space="preserve">This field is not required to be filled in by the Member States due to the fact that the </w:t>
            </w:r>
            <w:r w:rsidRPr="00DC3B1F">
              <w:rPr>
                <w:b w:val="0"/>
                <w:bCs w:val="0"/>
                <w:i/>
                <w:iCs/>
                <w:color w:val="A6A6A6" w:themeColor="background1" w:themeShade="A6"/>
                <w:sz w:val="18"/>
                <w:szCs w:val="18"/>
              </w:rPr>
              <w:t>organisational aspects of the EU-SDFA will be defined directly by DG REFORM, in continuity with the previous edition of the programme</w:t>
            </w:r>
          </w:p>
        </w:tc>
      </w:tr>
      <w:tr w:rsidR="004A1B09" w:rsidRPr="00E052DE" w14:paraId="61EB6223" w14:textId="77777777" w:rsidTr="5CE82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BCF9091" w14:textId="43D4D556" w:rsidR="004A1B09" w:rsidRPr="00E052DE" w:rsidRDefault="004A1B09" w:rsidP="00366EFF">
            <w:pPr>
              <w:pStyle w:val="Text1"/>
              <w:ind w:left="0"/>
              <w:rPr>
                <w:sz w:val="18"/>
                <w:szCs w:val="18"/>
              </w:rPr>
            </w:pPr>
            <w:r>
              <w:rPr>
                <w:sz w:val="18"/>
                <w:szCs w:val="18"/>
              </w:rPr>
              <w:t>2.7</w:t>
            </w:r>
          </w:p>
        </w:tc>
        <w:tc>
          <w:tcPr>
            <w:tcW w:w="9607" w:type="dxa"/>
          </w:tcPr>
          <w:p w14:paraId="2775813A" w14:textId="6AD1A905"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00C95">
              <w:rPr>
                <w:b/>
                <w:bCs/>
                <w:sz w:val="18"/>
                <w:szCs w:val="18"/>
              </w:rPr>
              <w:t xml:space="preserve">In case your </w:t>
            </w:r>
            <w:r w:rsidRPr="001022F6">
              <w:rPr>
                <w:b/>
                <w:bCs/>
                <w:sz w:val="18"/>
                <w:szCs w:val="18"/>
              </w:rPr>
              <w:t>entity has already received technical support under the SRSP or the TSI in the past, in an area relevant to the reform/support requested, please indicate how your entity has achieved the outcome and contributed to the desired impact, based on the results of that support.</w:t>
            </w:r>
          </w:p>
        </w:tc>
      </w:tr>
      <w:tr w:rsidR="004A1B09" w:rsidRPr="00E052DE" w14:paraId="6C094E3B" w14:textId="77777777" w:rsidTr="5CE82B90">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1E20D147" w14:textId="06FE89A5" w:rsidR="004A1B09" w:rsidRPr="00E052DE" w:rsidRDefault="004A1B09" w:rsidP="00366EFF">
            <w:pPr>
              <w:pStyle w:val="Text1"/>
              <w:ind w:left="0"/>
              <w:rPr>
                <w:b w:val="0"/>
                <w:bCs w:val="0"/>
                <w:sz w:val="18"/>
                <w:szCs w:val="18"/>
              </w:rPr>
            </w:pPr>
            <w:r w:rsidRPr="00A00C95">
              <w:rPr>
                <w:b w:val="0"/>
                <w:bCs w:val="0"/>
                <w:sz w:val="18"/>
                <w:szCs w:val="18"/>
              </w:rPr>
              <w:t>[Insert Text; between 200-250 words]</w:t>
            </w:r>
          </w:p>
        </w:tc>
      </w:tr>
      <w:tr w:rsidR="004A1B09" w:rsidRPr="00E052DE" w14:paraId="11531C00" w14:textId="77777777" w:rsidTr="5CE82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C0B2B8A" w14:textId="385C16B2" w:rsidR="004A1B09" w:rsidRPr="00E052DE" w:rsidRDefault="004A1B09" w:rsidP="00366EFF">
            <w:pPr>
              <w:pStyle w:val="Text1"/>
              <w:ind w:left="0"/>
              <w:rPr>
                <w:sz w:val="18"/>
                <w:szCs w:val="18"/>
              </w:rPr>
            </w:pPr>
            <w:r>
              <w:rPr>
                <w:sz w:val="18"/>
                <w:szCs w:val="18"/>
              </w:rPr>
              <w:t xml:space="preserve">2.8 </w:t>
            </w:r>
          </w:p>
        </w:tc>
        <w:tc>
          <w:tcPr>
            <w:tcW w:w="9607" w:type="dxa"/>
          </w:tcPr>
          <w:p w14:paraId="673903C9" w14:textId="1DF6CA4B"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7FED01C4">
              <w:rPr>
                <w:b/>
                <w:bCs/>
                <w:sz w:val="18"/>
                <w:szCs w:val="18"/>
              </w:rPr>
              <w:t>Provide information on your administrative capacity (i.e., staff that will be involved in the requested support measures and their follow up). Please describe the team (including number of team members and their experience, in particular in project management) that will be responsible for coordinating/monitoring the project</w:t>
            </w:r>
            <w:r>
              <w:rPr>
                <w:b/>
                <w:bCs/>
                <w:sz w:val="18"/>
                <w:szCs w:val="18"/>
              </w:rPr>
              <w:t xml:space="preserve">, </w:t>
            </w:r>
            <w:r w:rsidRPr="7FED01C4">
              <w:rPr>
                <w:b/>
                <w:bCs/>
                <w:sz w:val="18"/>
                <w:szCs w:val="18"/>
              </w:rPr>
              <w:t xml:space="preserve">liaising with DG REFORM, </w:t>
            </w:r>
            <w:r>
              <w:rPr>
                <w:b/>
                <w:bCs/>
                <w:sz w:val="18"/>
                <w:szCs w:val="18"/>
              </w:rPr>
              <w:t xml:space="preserve">and participating of Steering Committees of the project. </w:t>
            </w:r>
          </w:p>
        </w:tc>
      </w:tr>
      <w:tr w:rsidR="004A1B09" w:rsidRPr="00E052DE" w14:paraId="2C746EE6" w14:textId="77777777" w:rsidTr="5CE82B90">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FFFFFF" w:themeFill="background1"/>
          </w:tcPr>
          <w:p w14:paraId="04CBDD6E" w14:textId="7A186143" w:rsidR="002F4462" w:rsidRDefault="002F4462" w:rsidP="00366EFF">
            <w:pPr>
              <w:pStyle w:val="Text1"/>
              <w:ind w:left="0"/>
              <w:rPr>
                <w:sz w:val="18"/>
                <w:szCs w:val="18"/>
              </w:rPr>
            </w:pPr>
            <w:r>
              <w:rPr>
                <w:b w:val="0"/>
                <w:bCs w:val="0"/>
                <w:sz w:val="18"/>
                <w:szCs w:val="18"/>
              </w:rPr>
              <w:t>The Beneficiary Authority will appoint a single point of contact (SPOC) who will be responsible for the reception and transmission of information from and to DG REFORM and its implementing partners in relation to the support activities, the</w:t>
            </w:r>
            <w:r w:rsidR="00575BA1">
              <w:rPr>
                <w:b w:val="0"/>
                <w:bCs w:val="0"/>
                <w:sz w:val="18"/>
                <w:szCs w:val="18"/>
              </w:rPr>
              <w:t xml:space="preserve"> timely</w:t>
            </w:r>
            <w:r>
              <w:rPr>
                <w:b w:val="0"/>
                <w:bCs w:val="0"/>
                <w:sz w:val="18"/>
                <w:szCs w:val="18"/>
              </w:rPr>
              <w:t xml:space="preserve"> dissemination of information about the programme of activities of the EU-SDFA within its respective organisation, and the collection of feedback on such activities from appointed participants. The SPOC will ensure that pre-requisites and criteria for the participation to the EU-SDFA activities will be duly taken in consideration within the internal participants’ selection process. </w:t>
            </w:r>
            <w:r w:rsidRPr="002F4462">
              <w:rPr>
                <w:sz w:val="18"/>
                <w:szCs w:val="18"/>
              </w:rPr>
              <w:t xml:space="preserve">Selected </w:t>
            </w:r>
            <w:r>
              <w:rPr>
                <w:b w:val="0"/>
                <w:bCs w:val="0"/>
                <w:sz w:val="18"/>
                <w:szCs w:val="18"/>
              </w:rPr>
              <w:t xml:space="preserve">participating </w:t>
            </w:r>
            <w:r w:rsidRPr="002F4462">
              <w:rPr>
                <w:sz w:val="18"/>
                <w:szCs w:val="18"/>
              </w:rPr>
              <w:t>staff will</w:t>
            </w:r>
            <w:r>
              <w:rPr>
                <w:b w:val="0"/>
                <w:bCs w:val="0"/>
                <w:sz w:val="18"/>
                <w:szCs w:val="18"/>
              </w:rPr>
              <w:t xml:space="preserve"> abide to the terms and conditions established </w:t>
            </w:r>
            <w:r w:rsidR="00575BA1">
              <w:rPr>
                <w:b w:val="0"/>
                <w:bCs w:val="0"/>
                <w:sz w:val="18"/>
                <w:szCs w:val="18"/>
              </w:rPr>
              <w:t xml:space="preserve">by DG REFORM and its implementing partners </w:t>
            </w:r>
            <w:r>
              <w:rPr>
                <w:b w:val="0"/>
                <w:bCs w:val="0"/>
                <w:sz w:val="18"/>
                <w:szCs w:val="18"/>
              </w:rPr>
              <w:t>for the participation to the EU-SDFA activities.</w:t>
            </w:r>
          </w:p>
          <w:p w14:paraId="3C65E7A5" w14:textId="2E7B7730" w:rsidR="004A1B09" w:rsidRPr="00731869" w:rsidRDefault="00575BA1" w:rsidP="00366EFF">
            <w:pPr>
              <w:pStyle w:val="Text1"/>
              <w:ind w:left="0"/>
              <w:rPr>
                <w:sz w:val="18"/>
                <w:szCs w:val="18"/>
              </w:rPr>
            </w:pPr>
            <w:r w:rsidRPr="00731869">
              <w:rPr>
                <w:b w:val="0"/>
                <w:bCs w:val="0"/>
                <w:sz w:val="18"/>
                <w:szCs w:val="18"/>
              </w:rPr>
              <w:t>In addition, p</w:t>
            </w:r>
            <w:r w:rsidR="00563BC6" w:rsidRPr="00731869">
              <w:rPr>
                <w:b w:val="0"/>
                <w:bCs w:val="0"/>
                <w:sz w:val="18"/>
                <w:szCs w:val="18"/>
              </w:rPr>
              <w:t>rovided</w:t>
            </w:r>
            <w:r w:rsidR="00563BC6">
              <w:rPr>
                <w:b w:val="0"/>
                <w:bCs w:val="0"/>
                <w:sz w:val="18"/>
                <w:szCs w:val="18"/>
              </w:rPr>
              <w:t xml:space="preserve"> that the learning and development activities of the EU-SDFA will include instructors and speakers from EU institutions, the ESAs, the industry, international bodies and organisations, as well </w:t>
            </w:r>
            <w:r>
              <w:rPr>
                <w:b w:val="0"/>
                <w:bCs w:val="0"/>
                <w:sz w:val="18"/>
                <w:szCs w:val="18"/>
              </w:rPr>
              <w:t xml:space="preserve">as </w:t>
            </w:r>
            <w:r w:rsidR="00563BC6">
              <w:rPr>
                <w:b w:val="0"/>
                <w:bCs w:val="0"/>
                <w:sz w:val="18"/>
                <w:szCs w:val="18"/>
              </w:rPr>
              <w:t xml:space="preserve">NCAs, the Beneficiary Authority will contribute to the </w:t>
            </w:r>
            <w:r>
              <w:rPr>
                <w:b w:val="0"/>
                <w:bCs w:val="0"/>
                <w:sz w:val="18"/>
                <w:szCs w:val="18"/>
              </w:rPr>
              <w:t>delivery of</w:t>
            </w:r>
            <w:r w:rsidR="00563BC6">
              <w:rPr>
                <w:b w:val="0"/>
                <w:bCs w:val="0"/>
                <w:sz w:val="18"/>
                <w:szCs w:val="18"/>
              </w:rPr>
              <w:t xml:space="preserve"> the EU-SDFA programme by appointing</w:t>
            </w:r>
            <w:r>
              <w:rPr>
                <w:b w:val="0"/>
                <w:bCs w:val="0"/>
                <w:sz w:val="18"/>
                <w:szCs w:val="18"/>
              </w:rPr>
              <w:t>, at times and upon agreement of DG REFORM and its implementing partners, of</w:t>
            </w:r>
            <w:r w:rsidR="00563BC6">
              <w:rPr>
                <w:b w:val="0"/>
                <w:bCs w:val="0"/>
                <w:sz w:val="18"/>
                <w:szCs w:val="18"/>
              </w:rPr>
              <w:t xml:space="preserve"> instructors/speakers with adequate levels of experience and skills</w:t>
            </w:r>
            <w:r>
              <w:rPr>
                <w:b w:val="0"/>
                <w:bCs w:val="0"/>
                <w:sz w:val="18"/>
                <w:szCs w:val="18"/>
              </w:rPr>
              <w:t>, including</w:t>
            </w:r>
            <w:r w:rsidR="00563BC6">
              <w:rPr>
                <w:b w:val="0"/>
                <w:bCs w:val="0"/>
                <w:sz w:val="18"/>
                <w:szCs w:val="18"/>
              </w:rPr>
              <w:t xml:space="preserve"> in the following areas:</w:t>
            </w:r>
            <w:r w:rsidR="00563BC6">
              <w:rPr>
                <w:sz w:val="18"/>
                <w:szCs w:val="18"/>
              </w:rPr>
              <w:t xml:space="preserve"> [</w:t>
            </w:r>
            <w:r w:rsidR="00563BC6">
              <w:rPr>
                <w:i/>
                <w:iCs/>
                <w:sz w:val="18"/>
                <w:szCs w:val="18"/>
              </w:rPr>
              <w:t>optional free text</w:t>
            </w:r>
            <w:r w:rsidR="00563BC6">
              <w:rPr>
                <w:sz w:val="18"/>
                <w:szCs w:val="18"/>
              </w:rPr>
              <w:t>]</w:t>
            </w:r>
          </w:p>
        </w:tc>
      </w:tr>
      <w:tr w:rsidR="004A1B09" w:rsidRPr="00E052DE" w14:paraId="4DDA90D7" w14:textId="77777777" w:rsidTr="5CE82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EB168E3" w14:textId="559C7FB9" w:rsidR="004A1B09" w:rsidRPr="00E052DE" w:rsidRDefault="004A1B09" w:rsidP="00366EFF">
            <w:pPr>
              <w:pStyle w:val="Text1"/>
              <w:ind w:left="0"/>
              <w:rPr>
                <w:sz w:val="18"/>
                <w:szCs w:val="18"/>
              </w:rPr>
            </w:pPr>
            <w:r>
              <w:rPr>
                <w:sz w:val="18"/>
                <w:szCs w:val="18"/>
              </w:rPr>
              <w:lastRenderedPageBreak/>
              <w:t>2.9</w:t>
            </w:r>
          </w:p>
        </w:tc>
        <w:tc>
          <w:tcPr>
            <w:tcW w:w="9607" w:type="dxa"/>
          </w:tcPr>
          <w:p w14:paraId="0711B85E" w14:textId="2C0BCBA7" w:rsidR="004A1B09" w:rsidRPr="00E052DE" w:rsidRDefault="004A1B09"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675C">
              <w:rPr>
                <w:b/>
                <w:bCs/>
                <w:sz w:val="18"/>
                <w:szCs w:val="18"/>
              </w:rPr>
              <w:t xml:space="preserve">Indicate the </w:t>
            </w:r>
            <w:r>
              <w:rPr>
                <w:b/>
                <w:bCs/>
                <w:sz w:val="18"/>
                <w:szCs w:val="18"/>
              </w:rPr>
              <w:t>identity</w:t>
            </w:r>
            <w:r w:rsidRPr="00B8675C">
              <w:rPr>
                <w:b/>
                <w:bCs/>
                <w:sz w:val="18"/>
                <w:szCs w:val="18"/>
              </w:rPr>
              <w:t xml:space="preserve"> of stakeholders (e.g., other Ministries or beneficiaries) that may need to be involved in the design or implementation of the requested support measures.</w:t>
            </w:r>
          </w:p>
        </w:tc>
      </w:tr>
      <w:tr w:rsidR="004A1B09" w:rsidRPr="00E052DE" w14:paraId="1893EBFE" w14:textId="77777777" w:rsidTr="5CE82B90">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54F365C4" w14:textId="3D344B02" w:rsidR="004A1B09" w:rsidRPr="00E052DE" w:rsidRDefault="004A1B09" w:rsidP="00366EFF">
            <w:pPr>
              <w:pStyle w:val="Text1"/>
              <w:ind w:left="0"/>
              <w:rPr>
                <w:b w:val="0"/>
                <w:bCs w:val="0"/>
                <w:sz w:val="18"/>
                <w:szCs w:val="18"/>
              </w:rPr>
            </w:pPr>
            <w:r w:rsidRPr="00B8675C">
              <w:rPr>
                <w:b w:val="0"/>
                <w:bCs w:val="0"/>
                <w:sz w:val="18"/>
                <w:szCs w:val="18"/>
              </w:rPr>
              <w:t>[Insert Text; between 50-100 words]</w:t>
            </w:r>
          </w:p>
        </w:tc>
      </w:tr>
    </w:tbl>
    <w:p w14:paraId="108811B5" w14:textId="77777777" w:rsidR="009F5EC0" w:rsidRDefault="009F5EC0" w:rsidP="003C77FC">
      <w:pPr>
        <w:tabs>
          <w:tab w:val="left" w:pos="678"/>
        </w:tabs>
        <w:contextualSpacing/>
        <w:rPr>
          <w:b/>
        </w:rPr>
      </w:pPr>
    </w:p>
    <w:p w14:paraId="49BE3F84" w14:textId="77777777" w:rsidR="00B961AC" w:rsidRDefault="00B961AC">
      <w:pPr>
        <w:spacing w:after="0"/>
        <w:jc w:val="left"/>
        <w:rPr>
          <w:b/>
          <w:smallCaps/>
        </w:rPr>
      </w:pPr>
      <w:r>
        <w:br w:type="page"/>
      </w:r>
    </w:p>
    <w:p w14:paraId="697F0381" w14:textId="4E6B4E0F" w:rsidR="009F5EC0" w:rsidRPr="00A749DB" w:rsidRDefault="5A7062BA" w:rsidP="00795A53">
      <w:pPr>
        <w:pStyle w:val="Heading1"/>
        <w:numPr>
          <w:ilvl w:val="0"/>
          <w:numId w:val="0"/>
        </w:numPr>
        <w:ind w:left="360" w:hanging="360"/>
        <w:rPr>
          <w:sz w:val="24"/>
          <w:szCs w:val="24"/>
        </w:rPr>
      </w:pPr>
      <w:r w:rsidRPr="000D5130">
        <w:rPr>
          <w:sz w:val="24"/>
          <w:szCs w:val="24"/>
        </w:rPr>
        <w:lastRenderedPageBreak/>
        <w:t xml:space="preserve">SECTION 3 - </w:t>
      </w:r>
      <w:r w:rsidR="542396E9" w:rsidRPr="000D5130">
        <w:rPr>
          <w:sz w:val="24"/>
          <w:szCs w:val="24"/>
        </w:rPr>
        <w:t>C</w:t>
      </w:r>
      <w:r w:rsidR="3E61248A" w:rsidRPr="53E61AFF">
        <w:rPr>
          <w:sz w:val="24"/>
          <w:szCs w:val="24"/>
        </w:rPr>
        <w:t>IRCUMSTANCES</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847"/>
        <w:gridCol w:w="4381"/>
        <w:gridCol w:w="5228"/>
      </w:tblGrid>
      <w:tr w:rsidR="008B5ACC" w:rsidRPr="003A5F9A" w14:paraId="6D5B2FE9" w14:textId="77777777" w:rsidTr="00D168EF">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405" w:type="pct"/>
            <w:shd w:val="clear" w:color="auto" w:fill="5B9BD5" w:themeFill="accent1"/>
          </w:tcPr>
          <w:p w14:paraId="5445CE68" w14:textId="2708F548" w:rsidR="008B5ACC" w:rsidRPr="008B5ACC" w:rsidRDefault="008B5ACC">
            <w:pPr>
              <w:pStyle w:val="Text2"/>
              <w:spacing w:before="60" w:after="120"/>
              <w:ind w:left="0"/>
              <w:jc w:val="center"/>
              <w:rPr>
                <w:rFonts w:cs="Arial"/>
                <w:b/>
                <w:bCs/>
                <w:sz w:val="20"/>
              </w:rPr>
            </w:pPr>
            <w:r w:rsidRPr="003A5F9A">
              <w:br w:type="page"/>
            </w:r>
            <w:r w:rsidRPr="008B5ACC">
              <w:rPr>
                <w:b/>
                <w:bCs/>
                <w:sz w:val="20"/>
              </w:rPr>
              <w:t>3</w:t>
            </w:r>
          </w:p>
        </w:tc>
        <w:tc>
          <w:tcPr>
            <w:tcW w:w="4595" w:type="pct"/>
            <w:gridSpan w:val="2"/>
            <w:shd w:val="clear" w:color="auto" w:fill="5B9BD5" w:themeFill="accent1"/>
          </w:tcPr>
          <w:p w14:paraId="3243C7F7" w14:textId="4D3907DB" w:rsidR="008B5ACC" w:rsidRPr="003A5F9A" w:rsidRDefault="00792D73" w:rsidP="00792D73">
            <w:pPr>
              <w:pStyle w:val="Text2"/>
              <w:spacing w:before="60" w:after="120"/>
              <w:ind w:left="0"/>
              <w:jc w:val="left"/>
              <w:cnfStyle w:val="000000100000" w:firstRow="0" w:lastRow="0" w:firstColumn="0" w:lastColumn="0" w:oddVBand="0" w:evenVBand="0" w:oddHBand="1" w:evenHBand="0" w:firstRowFirstColumn="0" w:firstRowLastColumn="0" w:lastRowFirstColumn="0" w:lastRowLastColumn="0"/>
              <w:rPr>
                <w:rFonts w:cs="Arial"/>
                <w:b/>
                <w:bCs/>
                <w:sz w:val="20"/>
              </w:rPr>
            </w:pPr>
            <w:r>
              <w:rPr>
                <w:rFonts w:cs="Arial"/>
                <w:b/>
                <w:bCs/>
                <w:sz w:val="20"/>
              </w:rPr>
              <w:t>CIRCUMSTANCES OF THE REQUEST</w:t>
            </w:r>
          </w:p>
        </w:tc>
      </w:tr>
      <w:tr w:rsidR="004D561D" w:rsidRPr="00E60DBA" w14:paraId="400C66A1" w14:textId="77777777" w:rsidTr="00E35C37">
        <w:trPr>
          <w:trHeight w:val="412"/>
        </w:trPr>
        <w:tc>
          <w:tcPr>
            <w:cnfStyle w:val="000010000000" w:firstRow="0" w:lastRow="0" w:firstColumn="0" w:lastColumn="0" w:oddVBand="1" w:evenVBand="0" w:oddHBand="0" w:evenHBand="0" w:firstRowFirstColumn="0" w:firstRowLastColumn="0" w:lastRowFirstColumn="0" w:lastRowLastColumn="0"/>
            <w:tcW w:w="2500" w:type="pct"/>
            <w:gridSpan w:val="2"/>
            <w:tcBorders>
              <w:right w:val="nil"/>
            </w:tcBorders>
          </w:tcPr>
          <w:p w14:paraId="687A952E" w14:textId="77777777" w:rsidR="004D561D" w:rsidRPr="001022F6" w:rsidRDefault="004D561D" w:rsidP="004D561D">
            <w:pPr>
              <w:pStyle w:val="Text2"/>
              <w:spacing w:before="60" w:after="60"/>
              <w:ind w:left="0"/>
              <w:jc w:val="left"/>
              <w:rPr>
                <w:rFonts w:cs="Arial"/>
                <w:b/>
                <w:szCs w:val="18"/>
              </w:rPr>
            </w:pPr>
            <w:r w:rsidRPr="001022F6">
              <w:rPr>
                <w:rFonts w:cs="Arial"/>
                <w:b/>
                <w:szCs w:val="18"/>
              </w:rPr>
              <w:t xml:space="preserve">Is this request </w:t>
            </w:r>
            <w:r>
              <w:rPr>
                <w:rFonts w:cs="Arial"/>
                <w:b/>
                <w:szCs w:val="18"/>
              </w:rPr>
              <w:t>linked to a request from a previous round?</w:t>
            </w:r>
          </w:p>
        </w:tc>
        <w:tc>
          <w:tcPr>
            <w:tcW w:w="2500" w:type="pct"/>
            <w:tcBorders>
              <w:top w:val="nil"/>
              <w:left w:val="nil"/>
              <w:bottom w:val="nil"/>
              <w:right w:val="nil"/>
            </w:tcBorders>
          </w:tcPr>
          <w:tbl>
            <w:tblPr>
              <w:tblStyle w:val="TableGrid"/>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8"/>
              <w:gridCol w:w="4489"/>
            </w:tblGrid>
            <w:tr w:rsidR="004D561D" w:rsidRPr="00732BDD" w14:paraId="3D60819F" w14:textId="77777777" w:rsidTr="00A25558">
              <w:trPr>
                <w:trHeight w:val="456"/>
              </w:trPr>
              <w:tc>
                <w:tcPr>
                  <w:tcW w:w="454" w:type="dxa"/>
                  <w:shd w:val="clear" w:color="auto" w:fill="FFFFFF" w:themeFill="background1"/>
                </w:tcPr>
                <w:p w14:paraId="41B9F415" w14:textId="77777777" w:rsidR="004D561D" w:rsidRPr="00732BDD" w:rsidRDefault="004D561D" w:rsidP="004E5BD8">
                  <w:pPr>
                    <w:pStyle w:val="Text2"/>
                    <w:framePr w:hSpace="180" w:wrap="around" w:vAnchor="text" w:hAnchor="margin" w:y="24"/>
                    <w:spacing w:before="60" w:after="60"/>
                    <w:ind w:left="0"/>
                    <w:jc w:val="left"/>
                    <w:rPr>
                      <w:rFonts w:cs="Arial"/>
                      <w:bCs/>
                      <w:color w:val="808080" w:themeColor="background1" w:themeShade="80"/>
                      <w:sz w:val="20"/>
                      <w:u w:val="single"/>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15D59276" w14:textId="4E7944B5" w:rsidR="004D561D" w:rsidRPr="00732BDD" w:rsidRDefault="004D561D" w:rsidP="004E5BD8">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No</w:t>
                  </w:r>
                  <w:r w:rsidR="00A25558">
                    <w:rPr>
                      <w:rFonts w:cs="Arial"/>
                      <w:bCs/>
                      <w:color w:val="808080" w:themeColor="background1" w:themeShade="80"/>
                      <w:sz w:val="20"/>
                    </w:rPr>
                    <w:t>, this is a new request.</w:t>
                  </w:r>
                </w:p>
              </w:tc>
            </w:tr>
            <w:tr w:rsidR="004D561D" w:rsidRPr="00732BDD" w14:paraId="72E512E7" w14:textId="77777777" w:rsidTr="00A25558">
              <w:trPr>
                <w:trHeight w:val="440"/>
              </w:trPr>
              <w:tc>
                <w:tcPr>
                  <w:tcW w:w="454" w:type="dxa"/>
                  <w:shd w:val="clear" w:color="auto" w:fill="FFFFFF" w:themeFill="background1"/>
                </w:tcPr>
                <w:p w14:paraId="3A5998EA" w14:textId="77777777" w:rsidR="004D561D" w:rsidRDefault="004D561D" w:rsidP="004E5BD8">
                  <w:pPr>
                    <w:pStyle w:val="Text2"/>
                    <w:framePr w:hSpace="180" w:wrap="around" w:vAnchor="text" w:hAnchor="margin" w:y="24"/>
                    <w:spacing w:before="60" w:after="60"/>
                    <w:ind w:left="0"/>
                    <w:jc w:val="left"/>
                    <w:rPr>
                      <w:rFonts w:ascii="MS Gothic" w:eastAsia="MS Gothic" w:hAnsi="MS Gothic" w:cs="Arial"/>
                      <w:bCs/>
                      <w:color w:val="808080" w:themeColor="background1" w:themeShade="80"/>
                      <w:sz w:val="20"/>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1A4C0EEB" w14:textId="5484E875" w:rsidR="004D561D" w:rsidRPr="00732BDD" w:rsidRDefault="004D561D" w:rsidP="004E5BD8">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Yes, to a selected request from a past round</w:t>
                  </w:r>
                  <w:r w:rsidR="00A25558">
                    <w:rPr>
                      <w:rFonts w:cs="Arial"/>
                      <w:bCs/>
                      <w:color w:val="808080" w:themeColor="background1" w:themeShade="80"/>
                      <w:sz w:val="20"/>
                    </w:rPr>
                    <w:t>.</w:t>
                  </w:r>
                </w:p>
              </w:tc>
            </w:tr>
            <w:tr w:rsidR="004D561D" w:rsidRPr="00732BDD" w14:paraId="77052893" w14:textId="77777777" w:rsidTr="00A25558">
              <w:trPr>
                <w:trHeight w:val="440"/>
              </w:trPr>
              <w:tc>
                <w:tcPr>
                  <w:tcW w:w="454" w:type="dxa"/>
                  <w:shd w:val="clear" w:color="auto" w:fill="FFFFFF" w:themeFill="background1"/>
                </w:tcPr>
                <w:p w14:paraId="59131756" w14:textId="77777777" w:rsidR="004D561D" w:rsidRDefault="004D561D" w:rsidP="004E5BD8">
                  <w:pPr>
                    <w:pStyle w:val="Text2"/>
                    <w:framePr w:hSpace="180" w:wrap="around" w:vAnchor="text" w:hAnchor="margin" w:y="24"/>
                    <w:spacing w:before="60" w:after="60"/>
                    <w:ind w:left="0"/>
                    <w:jc w:val="left"/>
                    <w:rPr>
                      <w:rFonts w:ascii="MS Gothic" w:eastAsia="MS Gothic" w:hAnsi="MS Gothic" w:cs="Arial"/>
                      <w:bCs/>
                      <w:color w:val="808080" w:themeColor="background1" w:themeShade="80"/>
                      <w:sz w:val="20"/>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4C731BFA" w14:textId="09D6AAF2" w:rsidR="004D561D" w:rsidRDefault="004D561D" w:rsidP="004E5BD8">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Yes, to a non-selected request from a past round</w:t>
                  </w:r>
                  <w:r w:rsidR="00A25558">
                    <w:rPr>
                      <w:rFonts w:cs="Arial"/>
                      <w:bCs/>
                      <w:color w:val="808080" w:themeColor="background1" w:themeShade="80"/>
                      <w:sz w:val="20"/>
                    </w:rPr>
                    <w:t>.</w:t>
                  </w:r>
                </w:p>
              </w:tc>
            </w:tr>
          </w:tbl>
          <w:p w14:paraId="1BF278AE" w14:textId="77777777" w:rsidR="004D561D" w:rsidRPr="001022F6" w:rsidRDefault="004D561D" w:rsidP="004D561D">
            <w:pPr>
              <w:pStyle w:val="Text2"/>
              <w:spacing w:before="60" w:after="60"/>
              <w:ind w:left="0"/>
              <w:jc w:val="left"/>
              <w:cnfStyle w:val="000000000000" w:firstRow="0" w:lastRow="0" w:firstColumn="0" w:lastColumn="0" w:oddVBand="0" w:evenVBand="0" w:oddHBand="0" w:evenHBand="0" w:firstRowFirstColumn="0" w:firstRowLastColumn="0" w:lastRowFirstColumn="0" w:lastRowLastColumn="0"/>
              <w:rPr>
                <w:rFonts w:cs="Arial"/>
                <w:b/>
                <w:szCs w:val="18"/>
              </w:rPr>
            </w:pPr>
          </w:p>
        </w:tc>
      </w:tr>
      <w:tr w:rsidR="004D561D" w:rsidRPr="00E60DBA" w14:paraId="7FEAAD78" w14:textId="77777777" w:rsidTr="00E35C3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36CA09E7" w14:textId="77777777" w:rsidR="004D561D" w:rsidRPr="00A749DB" w:rsidRDefault="004D561D" w:rsidP="004D561D">
            <w:pPr>
              <w:pStyle w:val="Text2"/>
              <w:spacing w:before="60" w:after="60"/>
              <w:ind w:left="0"/>
              <w:jc w:val="left"/>
              <w:rPr>
                <w:rFonts w:cs="Arial"/>
                <w:b/>
                <w:szCs w:val="18"/>
              </w:rPr>
            </w:pPr>
            <w:r w:rsidRPr="00136349">
              <w:rPr>
                <w:i/>
                <w:iCs/>
                <w:color w:val="A6A6A6" w:themeColor="background1" w:themeShade="A6"/>
                <w:szCs w:val="18"/>
              </w:rPr>
              <w:t xml:space="preserve">The following question </w:t>
            </w:r>
            <w:r>
              <w:rPr>
                <w:i/>
                <w:iCs/>
                <w:color w:val="A6A6A6" w:themeColor="background1" w:themeShade="A6"/>
                <w:szCs w:val="18"/>
              </w:rPr>
              <w:t xml:space="preserve">will be displayed only if the user selects “Yes” to the previous question. </w:t>
            </w:r>
          </w:p>
        </w:tc>
      </w:tr>
      <w:tr w:rsidR="004D561D" w:rsidRPr="00E60DBA" w14:paraId="511F99A6" w14:textId="77777777" w:rsidTr="00E35C3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690DCA87" w14:textId="7CF09781" w:rsidR="004D561D" w:rsidRPr="00A749DB" w:rsidRDefault="004D561D" w:rsidP="004D561D">
            <w:pPr>
              <w:pStyle w:val="Text2"/>
              <w:spacing w:before="60" w:after="60"/>
              <w:ind w:left="0"/>
              <w:jc w:val="left"/>
              <w:rPr>
                <w:rFonts w:cs="Arial"/>
                <w:b/>
                <w:szCs w:val="18"/>
              </w:rPr>
            </w:pPr>
            <w:r>
              <w:rPr>
                <w:rFonts w:cs="Arial"/>
                <w:b/>
                <w:szCs w:val="18"/>
              </w:rPr>
              <w:t>Please enter the request ID of the linked request (selected or non-selected) from a previous round</w:t>
            </w:r>
          </w:p>
        </w:tc>
      </w:tr>
      <w:tr w:rsidR="004D561D" w:rsidRPr="00E60DBA" w14:paraId="3E8BAB96" w14:textId="77777777" w:rsidTr="00E35C3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445651C4" w14:textId="77777777" w:rsidR="004D561D" w:rsidRPr="00A749DB" w:rsidRDefault="004D561D" w:rsidP="004D561D">
            <w:pPr>
              <w:pStyle w:val="Text2"/>
              <w:spacing w:before="60" w:after="60"/>
              <w:ind w:left="0"/>
              <w:jc w:val="left"/>
              <w:rPr>
                <w:rFonts w:cs="Arial"/>
                <w:b/>
                <w:szCs w:val="18"/>
              </w:rPr>
            </w:pPr>
          </w:p>
        </w:tc>
      </w:tr>
      <w:tr w:rsidR="00BA5AEF" w:rsidRPr="00E60DBA" w14:paraId="507D40F3" w14:textId="77777777" w:rsidTr="00EA6EFF">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0F79D8C2" w14:textId="205D1860" w:rsidR="00BA5AEF" w:rsidRPr="00B01BD6" w:rsidRDefault="00BA5AEF" w:rsidP="00BA5AEF">
            <w:pPr>
              <w:pStyle w:val="Text2"/>
              <w:spacing w:before="60" w:after="120"/>
              <w:ind w:left="0"/>
              <w:rPr>
                <w:rFonts w:cs="Arial"/>
                <w:b/>
                <w:i/>
                <w:iCs/>
                <w:szCs w:val="18"/>
              </w:rPr>
            </w:pPr>
            <w:r w:rsidRPr="00A749DB">
              <w:rPr>
                <w:rFonts w:cs="Arial"/>
                <w:b/>
                <w:szCs w:val="18"/>
              </w:rPr>
              <w:t>The requested support is linked to:</w:t>
            </w:r>
            <w:r>
              <w:rPr>
                <w:rFonts w:cs="Arial"/>
                <w:b/>
                <w:bCs/>
                <w:szCs w:val="18"/>
              </w:rPr>
              <w:t xml:space="preserve"> </w:t>
            </w:r>
            <w:r w:rsidRPr="00A749DB">
              <w:rPr>
                <w:rFonts w:cs="Arial"/>
                <w:b/>
                <w:color w:val="FF0000"/>
                <w:szCs w:val="18"/>
              </w:rPr>
              <w:t>*</w:t>
            </w:r>
          </w:p>
        </w:tc>
      </w:tr>
      <w:tr w:rsidR="00BA5AEF" w:rsidRPr="003A5F9A" w14:paraId="1BA7DA4D"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AEFC1D8" w14:textId="70EFCBDA"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3AEC7095" w14:textId="06D193E1"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sidRPr="00B01BD6">
              <w:rPr>
                <w:rFonts w:cs="Arial"/>
                <w:szCs w:val="18"/>
              </w:rPr>
              <w:t>Preparation, implementation, amendment and revision of Recovery and Resilience Plans (RRP) under the Recovery and Resilience Facility (including REPowerEU chapters if relevant)</w:t>
            </w:r>
          </w:p>
        </w:tc>
      </w:tr>
      <w:tr w:rsidR="00BA5AEF" w:rsidRPr="00342CD2" w14:paraId="77AAF781" w14:textId="77777777" w:rsidTr="00BA5AEF">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16E6B1B" w14:textId="3EA76D85" w:rsidR="00BA5AEF" w:rsidRPr="00F92CF0" w:rsidRDefault="00BA5AEF" w:rsidP="00BA5AEF">
            <w:pPr>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540FA7F3" w14:textId="2A39DED6" w:rsidR="00BA5AEF" w:rsidRPr="004929F9" w:rsidRDefault="00BA5AEF" w:rsidP="00BA5AEF">
            <w:pPr>
              <w:pStyle w:val="Text2"/>
              <w:ind w:left="0"/>
              <w:jc w:val="left"/>
              <w:cnfStyle w:val="000000000000" w:firstRow="0" w:lastRow="0" w:firstColumn="0" w:lastColumn="0" w:oddVBand="0" w:evenVBand="0" w:oddHBand="0" w:evenHBand="0" w:firstRowFirstColumn="0" w:firstRowLastColumn="0" w:lastRowFirstColumn="0" w:lastRowLastColumn="0"/>
              <w:rPr>
                <w:szCs w:val="18"/>
              </w:rPr>
            </w:pPr>
            <w:r w:rsidRPr="00B01BD6">
              <w:rPr>
                <w:szCs w:val="18"/>
              </w:rPr>
              <w:t>Reforms in the context of economic governance process (e.g., CSR, Country reports, implementation of economic adjustment programmes, etc.)</w:t>
            </w:r>
          </w:p>
        </w:tc>
      </w:tr>
      <w:tr w:rsidR="00BA5AEF" w:rsidRPr="003A5F9A" w14:paraId="26762DB7"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4E61515" w14:textId="704F183F"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39C3C555" w14:textId="3FDFBC82" w:rsidR="00BA5AEF" w:rsidRPr="0085220D"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szCs w:val="18"/>
              </w:rPr>
            </w:pPr>
            <w:r w:rsidRPr="00B01BD6">
              <w:rPr>
                <w:szCs w:val="18"/>
              </w:rPr>
              <w:t>Implementation of Union priorities (e.g., CMU, REPowerEU and European Green Deal, Customs Union, etc.)</w:t>
            </w:r>
          </w:p>
        </w:tc>
      </w:tr>
      <w:tr w:rsidR="00BA5AEF" w:rsidRPr="003A5F9A" w14:paraId="4A04D26A" w14:textId="77777777" w:rsidTr="00BA5AEF">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EC4852C" w14:textId="7CD4DE4F"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7435AB98" w14:textId="6BD04EFA"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szCs w:val="18"/>
              </w:rPr>
            </w:pPr>
            <w:r w:rsidRPr="00B01BD6">
              <w:rPr>
                <w:szCs w:val="18"/>
              </w:rPr>
              <w:t>Implementation of Union law (e.g., infringements)</w:t>
            </w:r>
          </w:p>
        </w:tc>
      </w:tr>
      <w:tr w:rsidR="00BA5AEF" w:rsidRPr="003A5F9A" w14:paraId="424DD50B"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6F73741B" w14:textId="66604FFE" w:rsidR="00BA5AEF" w:rsidRPr="00A749DB" w:rsidRDefault="00BA5AEF" w:rsidP="00BA5AEF">
            <w:pPr>
              <w:spacing w:before="60" w:after="60"/>
              <w:rPr>
                <w:rFonts w:cs="Arial"/>
                <w:b/>
                <w:szCs w:val="18"/>
              </w:rPr>
            </w:pPr>
            <w:r w:rsidRPr="00A749DB">
              <w:rPr>
                <w:rFonts w:ascii="MS Gothic" w:eastAsia="MS Gothic" w:hAnsi="MS Gothic" w:cs="Arial"/>
                <w:b/>
                <w:szCs w:val="18"/>
              </w:rPr>
              <w:t>☐</w:t>
            </w:r>
          </w:p>
        </w:tc>
        <w:tc>
          <w:tcPr>
            <w:tcW w:w="4595" w:type="pct"/>
            <w:gridSpan w:val="2"/>
            <w:shd w:val="clear" w:color="auto" w:fill="FFFFFF" w:themeFill="background1"/>
          </w:tcPr>
          <w:p w14:paraId="3B3A2FF0" w14:textId="6D2897CD"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sidRPr="00B01BD6">
              <w:rPr>
                <w:rFonts w:cs="Arial"/>
                <w:szCs w:val="18"/>
              </w:rPr>
              <w:t>Implementation of Member States’ own reform priorities to support recovery, sustainable economic growth, job creation and enhance resilience</w:t>
            </w:r>
          </w:p>
        </w:tc>
      </w:tr>
      <w:tr w:rsidR="00BA5AEF" w:rsidRPr="003A5F9A" w14:paraId="6DC86FA4" w14:textId="77777777" w:rsidTr="004575A3">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2AB0083" w14:textId="41DF0C3E" w:rsidR="00BA5AEF" w:rsidRPr="00A749DB" w:rsidRDefault="00BA5AEF" w:rsidP="00BA5AEF">
            <w:pPr>
              <w:spacing w:before="60" w:after="60"/>
              <w:rPr>
                <w:rFonts w:ascii="MS Gothic" w:eastAsia="MS Gothic" w:hAnsi="MS Gothic" w:cs="Arial"/>
                <w:b/>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053F706B" w14:textId="324D865C"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Interventions with a regional dimension, multiregional projects, projects in outermost regions</w:t>
            </w:r>
          </w:p>
        </w:tc>
      </w:tr>
      <w:tr w:rsidR="00BA5AEF" w:rsidRPr="003A5F9A" w14:paraId="0BB7C7D9"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956A4B6" w14:textId="197F5CDA" w:rsidR="00BA5AEF" w:rsidRPr="00A749DB" w:rsidRDefault="00BA5AEF" w:rsidP="00BA5AEF">
            <w:pPr>
              <w:spacing w:before="60" w:after="60"/>
              <w:rPr>
                <w:rFonts w:ascii="MS Gothic" w:eastAsia="MS Gothic" w:hAnsi="MS Gothic" w:cs="Arial"/>
                <w:b/>
                <w:szCs w:val="18"/>
              </w:rPr>
            </w:pPr>
            <w:r w:rsidRPr="00A749DB">
              <w:rPr>
                <w:rFonts w:ascii="MS Gothic" w:eastAsia="MS Gothic" w:hAnsi="MS Gothic" w:cs="Arial"/>
                <w:b/>
                <w:szCs w:val="18"/>
              </w:rPr>
              <w:t>☐</w:t>
            </w:r>
          </w:p>
        </w:tc>
        <w:tc>
          <w:tcPr>
            <w:tcW w:w="4595" w:type="pct"/>
            <w:gridSpan w:val="2"/>
            <w:shd w:val="clear" w:color="auto" w:fill="FFFFFF" w:themeFill="background1"/>
          </w:tcPr>
          <w:p w14:paraId="0BF9DD9F" w14:textId="02D05D2E"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Intervention with an equality dimension (gender, disability, ROMA, migrants, elderly, LGBTQ+)</w:t>
            </w:r>
          </w:p>
        </w:tc>
      </w:tr>
      <w:tr w:rsidR="00BA5AEF" w:rsidRPr="003A5F9A" w14:paraId="0813CE28" w14:textId="77777777" w:rsidTr="00976AF0">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3E1E7D1D" w14:textId="5D23CBF7" w:rsidR="00BA5AEF" w:rsidRPr="00B01BD6" w:rsidRDefault="00BA5AEF" w:rsidP="00BA5AEF">
            <w:pPr>
              <w:spacing w:before="60" w:after="60"/>
              <w:rPr>
                <w:rFonts w:eastAsia="MS Gothic" w:cs="Arial"/>
                <w:b/>
                <w:bCs/>
                <w:sz w:val="18"/>
                <w:szCs w:val="18"/>
              </w:rPr>
            </w:pPr>
            <w:r w:rsidRPr="00B01BD6">
              <w:rPr>
                <w:rFonts w:eastAsia="MS Gothic" w:cs="Arial"/>
                <w:b/>
                <w:bCs/>
                <w:sz w:val="18"/>
                <w:szCs w:val="18"/>
              </w:rPr>
              <w:t>3.1</w:t>
            </w:r>
          </w:p>
        </w:tc>
        <w:tc>
          <w:tcPr>
            <w:tcW w:w="4595" w:type="pct"/>
            <w:gridSpan w:val="2"/>
            <w:shd w:val="clear" w:color="auto" w:fill="DEEAF6" w:themeFill="accent1" w:themeFillTint="33"/>
          </w:tcPr>
          <w:p w14:paraId="32B2953B" w14:textId="2076B309"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01BD6">
              <w:rPr>
                <w:rFonts w:cs="Arial"/>
                <w:b/>
                <w:bCs/>
                <w:szCs w:val="18"/>
              </w:rPr>
              <w:t>Additional information</w:t>
            </w:r>
          </w:p>
        </w:tc>
      </w:tr>
      <w:tr w:rsidR="00BA5AEF" w:rsidRPr="003A5F9A" w14:paraId="1736C991" w14:textId="77777777" w:rsidTr="00541885">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405E34BF" w14:textId="77777777" w:rsidR="00BA5AEF" w:rsidRPr="00541885" w:rsidRDefault="00BA5AEF" w:rsidP="00BA5AEF">
            <w:pPr>
              <w:pStyle w:val="Text2"/>
              <w:spacing w:before="60" w:after="120"/>
              <w:ind w:left="0"/>
              <w:rPr>
                <w:rFonts w:cs="Arial"/>
                <w:szCs w:val="18"/>
              </w:rPr>
            </w:pPr>
            <w:r w:rsidRPr="00541885">
              <w:rPr>
                <w:rFonts w:cs="Arial"/>
                <w:szCs w:val="18"/>
              </w:rPr>
              <w:t>[Please add relevant explanations as appropriate:</w:t>
            </w:r>
          </w:p>
          <w:p w14:paraId="791A4DCA" w14:textId="77777777" w:rsidR="00BA5AEF" w:rsidRPr="00541885" w:rsidRDefault="00BA5AEF" w:rsidP="00BA5AEF">
            <w:pPr>
              <w:pStyle w:val="Text2"/>
              <w:spacing w:before="60" w:after="120"/>
              <w:ind w:left="0"/>
              <w:rPr>
                <w:rFonts w:cs="Arial"/>
                <w:szCs w:val="18"/>
              </w:rPr>
            </w:pPr>
            <w:r w:rsidRPr="00541885">
              <w:rPr>
                <w:rFonts w:cs="Arial"/>
                <w:szCs w:val="18"/>
              </w:rPr>
              <w:t xml:space="preserve">i.e. number of the CSR; policy priority; relevant national strategy documents, etc.; additional information on the link to the Recovery and Resilience Plans (RRP) under the Recovery and Resilience Facility (including REPowerEU chapters if relevant) </w:t>
            </w:r>
          </w:p>
          <w:p w14:paraId="27A8F11E" w14:textId="01272663" w:rsidR="00BA5AEF" w:rsidRPr="00B01BD6" w:rsidRDefault="00BA5AEF" w:rsidP="00BA5AEF">
            <w:pPr>
              <w:pStyle w:val="Text2"/>
              <w:spacing w:before="60" w:after="120"/>
              <w:ind w:left="0"/>
              <w:rPr>
                <w:rFonts w:cs="Arial"/>
                <w:b/>
                <w:bCs/>
                <w:szCs w:val="18"/>
              </w:rPr>
            </w:pPr>
            <w:r w:rsidRPr="00541885">
              <w:rPr>
                <w:rFonts w:cs="Arial"/>
                <w:szCs w:val="18"/>
              </w:rPr>
              <w:t>[Insert Text; indicatively between 150-200 words]</w:t>
            </w:r>
          </w:p>
        </w:tc>
      </w:tr>
      <w:tr w:rsidR="00BA5AEF" w:rsidRPr="003A5F9A" w14:paraId="2552BA62" w14:textId="77777777" w:rsidTr="00541885">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473A5EC6" w14:textId="04BCB09F" w:rsidR="00BA5AEF" w:rsidRPr="00541885" w:rsidRDefault="00BA5AEF" w:rsidP="00BA5AEF">
            <w:pPr>
              <w:pStyle w:val="Text2"/>
              <w:spacing w:before="60" w:after="120"/>
              <w:ind w:left="0"/>
              <w:rPr>
                <w:rFonts w:cs="Arial"/>
                <w:i/>
                <w:iCs/>
                <w:szCs w:val="18"/>
              </w:rPr>
            </w:pPr>
            <w:r>
              <w:rPr>
                <w:rFonts w:cs="Arial"/>
                <w:i/>
                <w:iCs/>
                <w:color w:val="A6A6A6" w:themeColor="background1" w:themeShade="A6"/>
                <w:szCs w:val="18"/>
              </w:rPr>
              <w:t xml:space="preserve">The following point </w:t>
            </w:r>
            <w:r w:rsidRPr="002543C9">
              <w:rPr>
                <w:rFonts w:cs="Arial"/>
                <w:i/>
                <w:iCs/>
                <w:color w:val="A6A6A6" w:themeColor="background1" w:themeShade="A6"/>
                <w:szCs w:val="18"/>
                <w:u w:val="single"/>
              </w:rPr>
              <w:t>is only visible if</w:t>
            </w:r>
            <w:r w:rsidRPr="00541885">
              <w:rPr>
                <w:rFonts w:cs="Arial"/>
                <w:i/>
                <w:iCs/>
                <w:color w:val="A6A6A6" w:themeColor="background1" w:themeShade="A6"/>
                <w:szCs w:val="18"/>
              </w:rPr>
              <w:t xml:space="preserve"> “Preparation, implementation amendment and revision of Recovery and Resilience Plans under the Recovery and Resilience Facility (including REPowerEU chapters if relevant) is selected:</w:t>
            </w:r>
          </w:p>
        </w:tc>
      </w:tr>
      <w:tr w:rsidR="00BA5AEF" w:rsidRPr="003A5F9A" w14:paraId="4FBF798A"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4FCFAE60" w14:textId="1619D663" w:rsidR="00BA5AEF" w:rsidRPr="00B01BD6" w:rsidRDefault="00BA5AEF" w:rsidP="00BA5AEF">
            <w:pPr>
              <w:spacing w:before="60" w:after="60"/>
              <w:rPr>
                <w:rFonts w:eastAsia="MS Gothic" w:cs="Arial"/>
                <w:b/>
                <w:bCs/>
                <w:sz w:val="18"/>
                <w:szCs w:val="18"/>
              </w:rPr>
            </w:pPr>
            <w:r w:rsidRPr="00B01BD6">
              <w:rPr>
                <w:rFonts w:eastAsia="MS Gothic" w:cs="Arial"/>
                <w:b/>
                <w:bCs/>
                <w:sz w:val="18"/>
                <w:szCs w:val="18"/>
              </w:rPr>
              <w:t>3.</w:t>
            </w:r>
            <w:r>
              <w:rPr>
                <w:rFonts w:eastAsia="MS Gothic" w:cs="Arial"/>
                <w:b/>
                <w:bCs/>
                <w:sz w:val="18"/>
                <w:szCs w:val="18"/>
              </w:rPr>
              <w:t xml:space="preserve">2 </w:t>
            </w:r>
            <w:r w:rsidRPr="00A749DB">
              <w:rPr>
                <w:rFonts w:cs="Arial"/>
                <w:b/>
                <w:color w:val="FF0000"/>
                <w:szCs w:val="18"/>
              </w:rPr>
              <w:t>*</w:t>
            </w:r>
          </w:p>
        </w:tc>
        <w:tc>
          <w:tcPr>
            <w:tcW w:w="4595" w:type="pct"/>
            <w:gridSpan w:val="2"/>
          </w:tcPr>
          <w:p w14:paraId="6D617B2E" w14:textId="7FB21844"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D168EF">
              <w:rPr>
                <w:rFonts w:cs="Arial"/>
                <w:b/>
                <w:bCs/>
                <w:szCs w:val="18"/>
              </w:rPr>
              <w:t>Is there a direct link to the RRP (e.g., direct contribution to the implementation of a reform / investment in the RRP)?</w:t>
            </w:r>
          </w:p>
        </w:tc>
      </w:tr>
      <w:tr w:rsidR="00BA5AEF" w:rsidRPr="003A5F9A" w14:paraId="601720B5"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2FB61AE9" w14:textId="084E89AC"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783338CE" w14:textId="19ABB558"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sidRPr="00D168EF">
              <w:rPr>
                <w:rFonts w:cs="Arial"/>
                <w:szCs w:val="18"/>
              </w:rPr>
              <w:t>Yes, there is a direct link</w:t>
            </w:r>
          </w:p>
        </w:tc>
      </w:tr>
      <w:tr w:rsidR="00BA5AEF" w:rsidRPr="00342CD2" w14:paraId="46502C43" w14:textId="77777777" w:rsidTr="00976AF0">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24EB2EA" w14:textId="45C2D38D" w:rsidR="00BA5AEF" w:rsidRPr="00F92CF0" w:rsidRDefault="00BA5AEF" w:rsidP="00BA5AEF">
            <w:pPr>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5032C22E" w14:textId="1A616912" w:rsidR="00BA5AEF" w:rsidRPr="00B01BD6" w:rsidRDefault="00BA5AEF" w:rsidP="00BA5AEF">
            <w:pPr>
              <w:pStyle w:val="Text2"/>
              <w:ind w:left="0"/>
              <w:jc w:val="left"/>
              <w:cnfStyle w:val="000000100000" w:firstRow="0" w:lastRow="0" w:firstColumn="0" w:lastColumn="0" w:oddVBand="0" w:evenVBand="0" w:oddHBand="1" w:evenHBand="0" w:firstRowFirstColumn="0" w:firstRowLastColumn="0" w:lastRowFirstColumn="0" w:lastRowLastColumn="0"/>
              <w:rPr>
                <w:szCs w:val="18"/>
              </w:rPr>
            </w:pPr>
            <w:r w:rsidRPr="00D168EF">
              <w:rPr>
                <w:szCs w:val="18"/>
              </w:rPr>
              <w:t>No, there is only an indirect link</w:t>
            </w:r>
          </w:p>
        </w:tc>
      </w:tr>
      <w:tr w:rsidR="00BA5AEF" w:rsidRPr="003A5F9A" w14:paraId="7BC831DB" w14:textId="77777777" w:rsidTr="00D168EF">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686813B0" w14:textId="33E8A303" w:rsidR="00BA5AEF" w:rsidRPr="00D168EF" w:rsidRDefault="00BA5AEF" w:rsidP="00BA5AEF">
            <w:pPr>
              <w:pStyle w:val="Text2"/>
              <w:spacing w:before="60" w:after="120"/>
              <w:ind w:left="0"/>
              <w:rPr>
                <w:rFonts w:cs="Arial"/>
                <w:b/>
                <w:bCs/>
                <w:szCs w:val="18"/>
              </w:rPr>
            </w:pPr>
            <w:r>
              <w:rPr>
                <w:rFonts w:cs="Arial"/>
                <w:i/>
                <w:iCs/>
                <w:color w:val="A6A6A6" w:themeColor="background1" w:themeShade="A6"/>
                <w:szCs w:val="18"/>
              </w:rPr>
              <w:t>The following point is only visible i</w:t>
            </w:r>
            <w:r w:rsidRPr="00541885">
              <w:rPr>
                <w:rFonts w:cs="Arial"/>
                <w:i/>
                <w:iCs/>
                <w:color w:val="A6A6A6" w:themeColor="background1" w:themeShade="A6"/>
                <w:szCs w:val="18"/>
              </w:rPr>
              <w:t>f</w:t>
            </w:r>
            <w:r>
              <w:rPr>
                <w:rFonts w:cs="Arial"/>
                <w:i/>
                <w:iCs/>
                <w:color w:val="A6A6A6" w:themeColor="background1" w:themeShade="A6"/>
                <w:szCs w:val="18"/>
              </w:rPr>
              <w:t xml:space="preserve"> the user has selected “</w:t>
            </w:r>
            <w:r w:rsidRPr="00D168EF">
              <w:rPr>
                <w:rFonts w:cs="Arial"/>
                <w:i/>
                <w:iCs/>
                <w:color w:val="A6A6A6" w:themeColor="background1" w:themeShade="A6"/>
                <w:szCs w:val="18"/>
              </w:rPr>
              <w:t>Yes, there is a direct link</w:t>
            </w:r>
            <w:r>
              <w:rPr>
                <w:rFonts w:cs="Arial"/>
                <w:i/>
                <w:iCs/>
                <w:color w:val="A6A6A6" w:themeColor="background1" w:themeShade="A6"/>
                <w:szCs w:val="18"/>
              </w:rPr>
              <w:t>” in point 3.2</w:t>
            </w:r>
          </w:p>
        </w:tc>
      </w:tr>
      <w:tr w:rsidR="00BA5AEF" w:rsidRPr="003A5F9A" w14:paraId="6F5C6FDE"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43383AF6" w14:textId="755E84D1" w:rsidR="00BA5AEF" w:rsidRPr="00B01BD6" w:rsidRDefault="00BA5AEF" w:rsidP="00BA5AEF">
            <w:pPr>
              <w:spacing w:before="60" w:after="60"/>
              <w:rPr>
                <w:rFonts w:eastAsia="MS Gothic" w:cs="Arial"/>
                <w:b/>
                <w:bCs/>
                <w:sz w:val="18"/>
                <w:szCs w:val="18"/>
              </w:rPr>
            </w:pPr>
            <w:r w:rsidRPr="00B01BD6">
              <w:rPr>
                <w:rFonts w:eastAsia="MS Gothic" w:cs="Arial"/>
                <w:b/>
                <w:bCs/>
                <w:sz w:val="18"/>
                <w:szCs w:val="18"/>
              </w:rPr>
              <w:t>3.</w:t>
            </w:r>
            <w:r>
              <w:rPr>
                <w:rFonts w:eastAsia="MS Gothic" w:cs="Arial"/>
                <w:b/>
                <w:bCs/>
                <w:sz w:val="18"/>
                <w:szCs w:val="18"/>
              </w:rPr>
              <w:t>2.</w:t>
            </w:r>
            <w:r w:rsidRPr="00B01BD6">
              <w:rPr>
                <w:rFonts w:eastAsia="MS Gothic" w:cs="Arial"/>
                <w:b/>
                <w:bCs/>
                <w:sz w:val="18"/>
                <w:szCs w:val="18"/>
              </w:rPr>
              <w:t>1</w:t>
            </w:r>
          </w:p>
        </w:tc>
        <w:tc>
          <w:tcPr>
            <w:tcW w:w="4595" w:type="pct"/>
            <w:gridSpan w:val="2"/>
          </w:tcPr>
          <w:p w14:paraId="5F3AD724" w14:textId="48D56B92"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D168EF">
              <w:rPr>
                <w:rFonts w:cs="Arial"/>
                <w:b/>
                <w:bCs/>
                <w:szCs w:val="18"/>
              </w:rPr>
              <w:t>Please define for which reform/</w:t>
            </w:r>
            <w:r w:rsidRPr="0085220D">
              <w:rPr>
                <w:rFonts w:cs="Arial"/>
                <w:b/>
                <w:bCs/>
                <w:szCs w:val="18"/>
              </w:rPr>
              <w:t>investment of the RRP this request has a direct link to and the deadline for its implementation according to the Operational Agreements and/or Annex to CID (add FENIX reference)</w:t>
            </w:r>
          </w:p>
        </w:tc>
      </w:tr>
      <w:tr w:rsidR="00BA5AEF" w:rsidRPr="003A5F9A" w14:paraId="72242D8F" w14:textId="77777777" w:rsidTr="00346AA2">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10464079" w14:textId="6464EE6A" w:rsidR="00BA5AEF" w:rsidRPr="00D168EF" w:rsidRDefault="00BA5AEF" w:rsidP="00BA5AEF">
            <w:pPr>
              <w:pStyle w:val="Text2"/>
              <w:spacing w:before="60" w:after="120"/>
              <w:ind w:left="0"/>
              <w:rPr>
                <w:rFonts w:cs="Arial"/>
                <w:b/>
                <w:bCs/>
                <w:szCs w:val="18"/>
              </w:rPr>
            </w:pPr>
            <w:r w:rsidRPr="00D168EF">
              <w:rPr>
                <w:rFonts w:cs="Arial"/>
                <w:szCs w:val="18"/>
              </w:rPr>
              <w:t>[Insert Text]</w:t>
            </w:r>
          </w:p>
        </w:tc>
      </w:tr>
      <w:tr w:rsidR="00BA5AEF" w:rsidRPr="003A5F9A" w14:paraId="6FEB9B8D"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054CD748" w14:textId="60B8E036" w:rsidR="00BA5AEF" w:rsidRPr="00D168EF" w:rsidRDefault="00BA5AEF" w:rsidP="00BA5AEF">
            <w:pPr>
              <w:pStyle w:val="Text2"/>
              <w:spacing w:before="60" w:after="120"/>
              <w:ind w:left="0"/>
              <w:rPr>
                <w:rFonts w:cs="Arial"/>
                <w:b/>
                <w:bCs/>
                <w:szCs w:val="18"/>
              </w:rPr>
            </w:pPr>
            <w:r>
              <w:rPr>
                <w:rFonts w:cs="Arial"/>
                <w:i/>
                <w:iCs/>
                <w:color w:val="A6A6A6" w:themeColor="background1" w:themeShade="A6"/>
                <w:szCs w:val="18"/>
              </w:rPr>
              <w:lastRenderedPageBreak/>
              <w:t>The following point is only visible i</w:t>
            </w:r>
            <w:r w:rsidRPr="00541885">
              <w:rPr>
                <w:rFonts w:cs="Arial"/>
                <w:i/>
                <w:iCs/>
                <w:color w:val="A6A6A6" w:themeColor="background1" w:themeShade="A6"/>
                <w:szCs w:val="18"/>
              </w:rPr>
              <w:t>f</w:t>
            </w:r>
            <w:r>
              <w:rPr>
                <w:rFonts w:cs="Arial"/>
                <w:i/>
                <w:iCs/>
                <w:color w:val="A6A6A6" w:themeColor="background1" w:themeShade="A6"/>
                <w:szCs w:val="18"/>
              </w:rPr>
              <w:t xml:space="preserve"> the user has selected “</w:t>
            </w:r>
            <w:r w:rsidRPr="00D168EF">
              <w:rPr>
                <w:rFonts w:cs="Arial"/>
                <w:i/>
                <w:iCs/>
                <w:color w:val="A6A6A6" w:themeColor="background1" w:themeShade="A6"/>
                <w:szCs w:val="18"/>
              </w:rPr>
              <w:t>No, there is only an indirect link</w:t>
            </w:r>
            <w:r>
              <w:rPr>
                <w:rFonts w:cs="Arial"/>
                <w:i/>
                <w:iCs/>
                <w:color w:val="A6A6A6" w:themeColor="background1" w:themeShade="A6"/>
                <w:szCs w:val="18"/>
              </w:rPr>
              <w:t>” in point 3.2</w:t>
            </w:r>
          </w:p>
        </w:tc>
      </w:tr>
      <w:tr w:rsidR="00BA5AEF" w:rsidRPr="003A5F9A" w14:paraId="5E21CA1E" w14:textId="77777777" w:rsidTr="00976AF0">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72A346A7" w14:textId="14F66BDA" w:rsidR="00BA5AEF" w:rsidRPr="00D168EF" w:rsidRDefault="00BA5AEF" w:rsidP="00BA5AEF">
            <w:pPr>
              <w:pStyle w:val="Text2"/>
              <w:spacing w:before="60" w:after="120"/>
              <w:ind w:left="0"/>
              <w:rPr>
                <w:rFonts w:cs="Arial"/>
                <w:b/>
                <w:bCs/>
                <w:szCs w:val="18"/>
              </w:rPr>
            </w:pPr>
            <w:r w:rsidRPr="00D168EF">
              <w:rPr>
                <w:rFonts w:cs="Arial"/>
                <w:b/>
                <w:bCs/>
                <w:szCs w:val="18"/>
              </w:rPr>
              <w:t>3.2.2</w:t>
            </w:r>
          </w:p>
        </w:tc>
        <w:tc>
          <w:tcPr>
            <w:tcW w:w="4595" w:type="pct"/>
            <w:gridSpan w:val="2"/>
            <w:shd w:val="clear" w:color="auto" w:fill="DEEAF6" w:themeFill="accent1" w:themeFillTint="33"/>
          </w:tcPr>
          <w:p w14:paraId="2656770C" w14:textId="48EB1A59" w:rsidR="00BA5AEF" w:rsidRPr="00D168EF"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sidRPr="00D168EF">
              <w:rPr>
                <w:rFonts w:cs="Arial"/>
                <w:b/>
                <w:bCs/>
                <w:szCs w:val="18"/>
              </w:rPr>
              <w:t xml:space="preserve">Please describe the indirect link of the requested support to </w:t>
            </w:r>
            <w:r w:rsidRPr="0085220D">
              <w:rPr>
                <w:rFonts w:cs="Arial"/>
                <w:b/>
                <w:bCs/>
                <w:szCs w:val="18"/>
              </w:rPr>
              <w:t>the RRP or particular reform(s)/ investment(s) contained in the RRP.</w:t>
            </w:r>
            <w:r>
              <w:rPr>
                <w:rFonts w:cs="Arial"/>
                <w:b/>
                <w:bCs/>
                <w:szCs w:val="18"/>
              </w:rPr>
              <w:t xml:space="preserve">  </w:t>
            </w:r>
          </w:p>
        </w:tc>
      </w:tr>
      <w:tr w:rsidR="00BA5AEF" w:rsidRPr="003A5F9A" w14:paraId="60AA58A3" w14:textId="77777777" w:rsidTr="00346AA2">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2DEC634D" w14:textId="77777777" w:rsidR="00BA5AEF" w:rsidRPr="00D168EF" w:rsidRDefault="00BA5AEF" w:rsidP="00BA5AEF">
            <w:pPr>
              <w:pStyle w:val="Text2"/>
              <w:spacing w:before="60" w:after="120"/>
              <w:ind w:left="0"/>
              <w:rPr>
                <w:rFonts w:cs="Arial"/>
                <w:b/>
                <w:bCs/>
                <w:szCs w:val="18"/>
              </w:rPr>
            </w:pPr>
            <w:r w:rsidRPr="00D168EF">
              <w:rPr>
                <w:rFonts w:cs="Arial"/>
                <w:szCs w:val="18"/>
              </w:rPr>
              <w:t>[Insert Text]</w:t>
            </w:r>
          </w:p>
        </w:tc>
      </w:tr>
    </w:tbl>
    <w:p w14:paraId="25E02A49" w14:textId="08D2FFD6" w:rsidR="009F5EC0" w:rsidRPr="00DD685B" w:rsidRDefault="00B961AC" w:rsidP="00A201C5">
      <w:pPr>
        <w:pStyle w:val="Heading1"/>
        <w:numPr>
          <w:ilvl w:val="0"/>
          <w:numId w:val="0"/>
        </w:numPr>
        <w:ind w:left="360" w:hanging="360"/>
        <w:rPr>
          <w:sz w:val="24"/>
          <w:szCs w:val="24"/>
        </w:rPr>
      </w:pPr>
      <w:r>
        <w:br w:type="page"/>
      </w:r>
      <w:r w:rsidR="00A161B9" w:rsidRPr="00DD685B">
        <w:rPr>
          <w:sz w:val="24"/>
          <w:szCs w:val="24"/>
        </w:rPr>
        <w:lastRenderedPageBreak/>
        <w:t xml:space="preserve">SECTION 4 </w:t>
      </w:r>
      <w:r w:rsidR="3E61248A" w:rsidRPr="53E61AFF">
        <w:rPr>
          <w:sz w:val="24"/>
          <w:szCs w:val="24"/>
        </w:rPr>
        <w:t>–</w:t>
      </w:r>
      <w:r w:rsidR="0BE53214" w:rsidRPr="00DD685B">
        <w:rPr>
          <w:sz w:val="24"/>
          <w:szCs w:val="24"/>
        </w:rPr>
        <w:t xml:space="preserve"> </w:t>
      </w:r>
      <w:r w:rsidR="542396E9" w:rsidRPr="00DD685B">
        <w:rPr>
          <w:sz w:val="24"/>
          <w:szCs w:val="24"/>
        </w:rPr>
        <w:t>A</w:t>
      </w:r>
      <w:r w:rsidR="3E61248A" w:rsidRPr="53E61AFF">
        <w:rPr>
          <w:sz w:val="24"/>
          <w:szCs w:val="24"/>
        </w:rPr>
        <w:t>GREEMENT TO COMMUNICAT</w:t>
      </w:r>
      <w:r w:rsidR="2C297607" w:rsidRPr="53E61AFF">
        <w:rPr>
          <w:sz w:val="24"/>
          <w:szCs w:val="24"/>
        </w:rPr>
        <w:t>ION</w:t>
      </w:r>
      <w:r w:rsidR="3E61248A" w:rsidRPr="53E61AFF">
        <w:rPr>
          <w:sz w:val="24"/>
          <w:szCs w:val="24"/>
        </w:rPr>
        <w:t xml:space="preserve"> </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847"/>
        <w:gridCol w:w="9609"/>
      </w:tblGrid>
      <w:tr w:rsidR="00792D73" w:rsidRPr="003A5F9A" w14:paraId="3AC2B779"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405" w:type="pct"/>
            <w:shd w:val="clear" w:color="auto" w:fill="5B9BD5" w:themeFill="accent1"/>
          </w:tcPr>
          <w:p w14:paraId="5D27C05F" w14:textId="5185AF3D" w:rsidR="00792D73" w:rsidRPr="00792D73" w:rsidRDefault="00792D73">
            <w:pPr>
              <w:pStyle w:val="Text2"/>
              <w:spacing w:before="60" w:after="120"/>
              <w:ind w:left="0"/>
              <w:jc w:val="center"/>
              <w:rPr>
                <w:rFonts w:cs="Arial"/>
                <w:b/>
                <w:bCs/>
                <w:sz w:val="20"/>
              </w:rPr>
            </w:pPr>
            <w:r w:rsidRPr="003A5F9A">
              <w:br w:type="page"/>
            </w:r>
            <w:r w:rsidRPr="00792D73">
              <w:rPr>
                <w:b/>
                <w:bCs/>
                <w:sz w:val="20"/>
              </w:rPr>
              <w:t>4</w:t>
            </w:r>
          </w:p>
        </w:tc>
        <w:tc>
          <w:tcPr>
            <w:tcW w:w="4595" w:type="pct"/>
            <w:shd w:val="clear" w:color="auto" w:fill="5B9BD5" w:themeFill="accent1"/>
          </w:tcPr>
          <w:p w14:paraId="590BF4FF" w14:textId="0F77C683" w:rsidR="00792D73" w:rsidRPr="003A5F9A" w:rsidRDefault="00792D73" w:rsidP="00792D73">
            <w:pPr>
              <w:pStyle w:val="Text2"/>
              <w:spacing w:before="60" w:after="120"/>
              <w:ind w:left="0"/>
              <w:jc w:val="left"/>
              <w:cnfStyle w:val="000000100000" w:firstRow="0" w:lastRow="0" w:firstColumn="0" w:lastColumn="0" w:oddVBand="0" w:evenVBand="0" w:oddHBand="1" w:evenHBand="0" w:firstRowFirstColumn="0" w:firstRowLastColumn="0" w:lastRowFirstColumn="0" w:lastRowLastColumn="0"/>
              <w:rPr>
                <w:rFonts w:cs="Arial"/>
                <w:b/>
                <w:bCs/>
                <w:sz w:val="20"/>
              </w:rPr>
            </w:pPr>
            <w:r w:rsidRPr="00792D73">
              <w:rPr>
                <w:rFonts w:cs="Arial"/>
                <w:b/>
                <w:bCs/>
                <w:sz w:val="20"/>
              </w:rPr>
              <w:t>AGREEMENT TO COMMUNICATION ACTIVITIES BY BOTH THE COORDINATING AUTHORITY(-IES) AND THE BENEFICIARY AUTHORITY(-IES)</w:t>
            </w:r>
          </w:p>
        </w:tc>
      </w:tr>
      <w:tr w:rsidR="00792D73" w:rsidRPr="00E60DBA" w14:paraId="7BF8DE49" w14:textId="7777777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5B0578D1" w14:textId="3774D968" w:rsidR="00792D73" w:rsidRPr="00B01BD6" w:rsidRDefault="00792D73">
            <w:pPr>
              <w:pStyle w:val="Text2"/>
              <w:spacing w:before="60" w:after="60"/>
              <w:ind w:left="0"/>
              <w:jc w:val="left"/>
              <w:rPr>
                <w:rFonts w:cs="Arial"/>
                <w:b/>
                <w:i/>
                <w:iCs/>
                <w:szCs w:val="18"/>
              </w:rPr>
            </w:pPr>
            <w:r w:rsidRPr="00792D73">
              <w:rPr>
                <w:rFonts w:cs="Arial"/>
                <w:i/>
                <w:iCs/>
                <w:color w:val="A6A6A6" w:themeColor="background1" w:themeShade="A6"/>
                <w:szCs w:val="18"/>
              </w:rPr>
              <w:t>DG REFORM may engage in communication activities to ensure the visibility of EU funding for support measures funded under the Technical Support Instrument. Such communications activities may include, but are not limited to, press releases, publication on the Reform support website, or the publication on the @EU_reforms tweeter account.</w:t>
            </w:r>
          </w:p>
        </w:tc>
      </w:tr>
      <w:tr w:rsidR="00792D73" w:rsidRPr="003A5F9A" w14:paraId="350D1635"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15749A19" w14:textId="30A42447" w:rsidR="00792D73" w:rsidRPr="00792D73" w:rsidRDefault="00792D73">
            <w:pPr>
              <w:spacing w:before="60" w:after="60"/>
              <w:rPr>
                <w:rFonts w:cs="Arial"/>
                <w:b/>
                <w:bCs/>
                <w:sz w:val="18"/>
                <w:szCs w:val="18"/>
              </w:rPr>
            </w:pPr>
            <w:r w:rsidRPr="00792D73">
              <w:rPr>
                <w:rFonts w:eastAsia="MS Gothic" w:cs="Arial"/>
                <w:b/>
                <w:bCs/>
                <w:sz w:val="18"/>
                <w:szCs w:val="18"/>
              </w:rPr>
              <w:t>4.1</w:t>
            </w:r>
            <w:r w:rsidR="005B01D3">
              <w:rPr>
                <w:rFonts w:eastAsia="MS Gothic" w:cs="Arial"/>
                <w:b/>
                <w:bCs/>
                <w:sz w:val="18"/>
                <w:szCs w:val="18"/>
              </w:rPr>
              <w:t xml:space="preserve"> </w:t>
            </w:r>
            <w:r w:rsidR="005B01D3" w:rsidRPr="00B8223C">
              <w:rPr>
                <w:b/>
                <w:bCs/>
                <w:color w:val="FF0000"/>
                <w:sz w:val="18"/>
                <w:szCs w:val="18"/>
              </w:rPr>
              <w:t>*</w:t>
            </w:r>
          </w:p>
        </w:tc>
        <w:tc>
          <w:tcPr>
            <w:tcW w:w="4595" w:type="pct"/>
          </w:tcPr>
          <w:p w14:paraId="3548630F" w14:textId="6646CDC5" w:rsidR="00792D73" w:rsidRPr="00792D73" w:rsidRDefault="00792D73">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792D73">
              <w:rPr>
                <w:rFonts w:cs="Arial"/>
                <w:b/>
                <w:bCs/>
                <w:szCs w:val="18"/>
              </w:rPr>
              <w:t>Do you agree that the Commission's communication activities may indicate that your entity has submitted this technical support request, as well as the area of the request?</w:t>
            </w:r>
            <w:r w:rsidR="00377D2D">
              <w:rPr>
                <w:rFonts w:cs="Arial"/>
                <w:b/>
                <w:bCs/>
                <w:szCs w:val="18"/>
              </w:rPr>
              <w:t xml:space="preserve"> </w:t>
            </w:r>
            <w:r w:rsidR="00377D2D" w:rsidRPr="00690C7A">
              <w:rPr>
                <w:rFonts w:cs="Arial"/>
                <w:b/>
                <w:bCs/>
                <w:color w:val="FF0000"/>
                <w:szCs w:val="18"/>
              </w:rPr>
              <w:t>*</w:t>
            </w:r>
          </w:p>
        </w:tc>
      </w:tr>
      <w:tr w:rsidR="00792D73" w:rsidRPr="00342CD2" w14:paraId="7DB31D10" w14:textId="77777777">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219CE56" w14:textId="2CE734FE" w:rsidR="00792D73" w:rsidRPr="00F92CF0" w:rsidRDefault="00792D73">
            <w:pPr>
              <w:rPr>
                <w:rFonts w:cs="Arial"/>
                <w:b/>
                <w:bCs/>
                <w:sz w:val="18"/>
                <w:szCs w:val="18"/>
              </w:rPr>
            </w:pPr>
            <w:r w:rsidRPr="00F92CF0">
              <w:rPr>
                <w:rFonts w:ascii="MS Gothic" w:eastAsia="MS Gothic" w:hAnsi="MS Gothic" w:cs="Arial" w:hint="eastAsia"/>
                <w:b/>
                <w:bCs/>
                <w:szCs w:val="18"/>
              </w:rPr>
              <w:t>☐</w:t>
            </w:r>
          </w:p>
        </w:tc>
        <w:tc>
          <w:tcPr>
            <w:tcW w:w="4595" w:type="pct"/>
          </w:tcPr>
          <w:p w14:paraId="430DA657" w14:textId="48D03CF7" w:rsidR="00792D73" w:rsidRPr="00B01BD6" w:rsidRDefault="00792D73">
            <w:pPr>
              <w:pStyle w:val="Text2"/>
              <w:ind w:left="0"/>
              <w:jc w:val="left"/>
              <w:cnfStyle w:val="000000000000" w:firstRow="0" w:lastRow="0" w:firstColumn="0" w:lastColumn="0" w:oddVBand="0" w:evenVBand="0" w:oddHBand="0" w:evenHBand="0" w:firstRowFirstColumn="0" w:firstRowLastColumn="0" w:lastRowFirstColumn="0" w:lastRowLastColumn="0"/>
              <w:rPr>
                <w:szCs w:val="18"/>
              </w:rPr>
            </w:pPr>
            <w:r>
              <w:rPr>
                <w:szCs w:val="18"/>
              </w:rPr>
              <w:t>Yes</w:t>
            </w:r>
          </w:p>
        </w:tc>
      </w:tr>
      <w:tr w:rsidR="00792D73" w:rsidRPr="003A5F9A" w14:paraId="6134CB6A"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B6ED743" w14:textId="31BD6469" w:rsidR="00792D73" w:rsidRPr="00F92CF0" w:rsidRDefault="00792D73">
            <w:pPr>
              <w:spacing w:before="60" w:after="60"/>
              <w:rPr>
                <w:rFonts w:cs="Arial"/>
                <w:b/>
                <w:bCs/>
                <w:sz w:val="18"/>
                <w:szCs w:val="18"/>
              </w:rPr>
            </w:pPr>
            <w:r w:rsidRPr="00F92CF0">
              <w:rPr>
                <w:rFonts w:ascii="MS Gothic" w:eastAsia="MS Gothic" w:hAnsi="MS Gothic" w:cs="Arial" w:hint="eastAsia"/>
                <w:b/>
                <w:bCs/>
                <w:szCs w:val="18"/>
              </w:rPr>
              <w:t>☐</w:t>
            </w:r>
          </w:p>
        </w:tc>
        <w:tc>
          <w:tcPr>
            <w:tcW w:w="4595" w:type="pct"/>
            <w:shd w:val="clear" w:color="auto" w:fill="FFFFFF" w:themeFill="background1"/>
          </w:tcPr>
          <w:p w14:paraId="46450745" w14:textId="72A83F40" w:rsidR="00792D73" w:rsidRPr="00B01BD6" w:rsidRDefault="00792D73">
            <w:pPr>
              <w:pStyle w:val="Text2"/>
              <w:spacing w:before="60" w:after="120"/>
              <w:ind w:left="0"/>
              <w:cnfStyle w:val="000000100000" w:firstRow="0" w:lastRow="0" w:firstColumn="0" w:lastColumn="0" w:oddVBand="0" w:evenVBand="0" w:oddHBand="1" w:evenHBand="0" w:firstRowFirstColumn="0" w:firstRowLastColumn="0" w:lastRowFirstColumn="0" w:lastRowLastColumn="0"/>
              <w:rPr>
                <w:szCs w:val="18"/>
              </w:rPr>
            </w:pPr>
            <w:r>
              <w:rPr>
                <w:szCs w:val="18"/>
              </w:rPr>
              <w:t>No</w:t>
            </w:r>
          </w:p>
        </w:tc>
      </w:tr>
      <w:tr w:rsidR="00B90BA2" w:rsidRPr="003A5F9A" w14:paraId="5AB67E32"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2D234303" w14:textId="260F7ACF" w:rsidR="00B90BA2" w:rsidRPr="00792D73" w:rsidRDefault="00B90BA2" w:rsidP="00B90BA2">
            <w:pPr>
              <w:spacing w:before="60" w:after="60"/>
              <w:rPr>
                <w:rFonts w:cs="Arial"/>
                <w:b/>
                <w:bCs/>
                <w:sz w:val="18"/>
                <w:szCs w:val="18"/>
              </w:rPr>
            </w:pPr>
            <w:r w:rsidRPr="00792D73">
              <w:rPr>
                <w:rFonts w:eastAsia="MS Gothic" w:cs="Arial"/>
                <w:b/>
                <w:bCs/>
                <w:sz w:val="18"/>
                <w:szCs w:val="18"/>
              </w:rPr>
              <w:t>4.</w:t>
            </w:r>
            <w:r>
              <w:rPr>
                <w:rFonts w:eastAsia="MS Gothic" w:cs="Arial"/>
                <w:b/>
                <w:bCs/>
                <w:sz w:val="18"/>
                <w:szCs w:val="18"/>
              </w:rPr>
              <w:t>2</w:t>
            </w:r>
            <w:r w:rsidR="005B01D3">
              <w:rPr>
                <w:rFonts w:eastAsia="MS Gothic" w:cs="Arial"/>
                <w:b/>
                <w:bCs/>
                <w:sz w:val="18"/>
                <w:szCs w:val="18"/>
              </w:rPr>
              <w:t xml:space="preserve"> </w:t>
            </w:r>
            <w:r w:rsidR="005B01D3" w:rsidRPr="00B8223C">
              <w:rPr>
                <w:b/>
                <w:bCs/>
                <w:color w:val="FF0000"/>
                <w:sz w:val="18"/>
                <w:szCs w:val="18"/>
              </w:rPr>
              <w:t>*</w:t>
            </w:r>
          </w:p>
        </w:tc>
        <w:tc>
          <w:tcPr>
            <w:tcW w:w="4595" w:type="pct"/>
            <w:shd w:val="clear" w:color="auto" w:fill="DEEAF6" w:themeFill="accent1" w:themeFillTint="33"/>
          </w:tcPr>
          <w:p w14:paraId="3CCE8AFA" w14:textId="1D3FD357" w:rsidR="00B90BA2" w:rsidRPr="00792D73" w:rsidRDefault="00B90BA2" w:rsidP="00B90BA2">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90BA2">
              <w:rPr>
                <w:rFonts w:cs="Arial"/>
                <w:b/>
                <w:bCs/>
                <w:szCs w:val="18"/>
              </w:rPr>
              <w:t>Should this request be selected, do you agree that the Commission communicates about the support measures?</w:t>
            </w:r>
            <w:r w:rsidR="00377D2D">
              <w:rPr>
                <w:rFonts w:cs="Arial"/>
                <w:b/>
                <w:bCs/>
                <w:szCs w:val="18"/>
              </w:rPr>
              <w:t xml:space="preserve"> </w:t>
            </w:r>
          </w:p>
        </w:tc>
      </w:tr>
      <w:tr w:rsidR="00B90BA2" w:rsidRPr="00342CD2" w14:paraId="0E84C021"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26143B27" w14:textId="06716FBD" w:rsidR="00B90BA2" w:rsidRPr="00F92CF0" w:rsidRDefault="00B90BA2" w:rsidP="00B90BA2">
            <w:pPr>
              <w:rPr>
                <w:rFonts w:cs="Arial"/>
                <w:b/>
                <w:bCs/>
                <w:sz w:val="18"/>
                <w:szCs w:val="18"/>
              </w:rPr>
            </w:pPr>
            <w:r w:rsidRPr="00F92CF0">
              <w:rPr>
                <w:rFonts w:ascii="MS Gothic" w:eastAsia="MS Gothic" w:hAnsi="MS Gothic" w:cs="Arial" w:hint="eastAsia"/>
                <w:b/>
                <w:bCs/>
                <w:szCs w:val="18"/>
              </w:rPr>
              <w:t>☐</w:t>
            </w:r>
          </w:p>
        </w:tc>
        <w:tc>
          <w:tcPr>
            <w:tcW w:w="4595" w:type="pct"/>
            <w:shd w:val="clear" w:color="auto" w:fill="FFFFFF" w:themeFill="background1"/>
          </w:tcPr>
          <w:p w14:paraId="712E0BBA" w14:textId="77777777" w:rsidR="00B90BA2" w:rsidRPr="00B01BD6" w:rsidRDefault="00B90BA2" w:rsidP="00B90BA2">
            <w:pPr>
              <w:pStyle w:val="Text2"/>
              <w:ind w:left="0"/>
              <w:jc w:val="left"/>
              <w:cnfStyle w:val="000000100000" w:firstRow="0" w:lastRow="0" w:firstColumn="0" w:lastColumn="0" w:oddVBand="0" w:evenVBand="0" w:oddHBand="1" w:evenHBand="0" w:firstRowFirstColumn="0" w:firstRowLastColumn="0" w:lastRowFirstColumn="0" w:lastRowLastColumn="0"/>
              <w:rPr>
                <w:szCs w:val="18"/>
              </w:rPr>
            </w:pPr>
            <w:r>
              <w:rPr>
                <w:szCs w:val="18"/>
              </w:rPr>
              <w:t>Yes</w:t>
            </w:r>
          </w:p>
        </w:tc>
      </w:tr>
      <w:tr w:rsidR="00B90BA2" w:rsidRPr="003A5F9A" w14:paraId="69A2F651" w14:textId="77777777" w:rsidTr="006C385D">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5CB78A6" w14:textId="39129959" w:rsidR="00B90BA2" w:rsidRPr="00F92CF0" w:rsidRDefault="00B90BA2" w:rsidP="00B90BA2">
            <w:pPr>
              <w:spacing w:before="60" w:after="60"/>
              <w:rPr>
                <w:rFonts w:cs="Arial"/>
                <w:b/>
                <w:bCs/>
                <w:sz w:val="18"/>
                <w:szCs w:val="18"/>
              </w:rPr>
            </w:pPr>
            <w:r w:rsidRPr="00F92CF0">
              <w:rPr>
                <w:rFonts w:ascii="MS Gothic" w:eastAsia="MS Gothic" w:hAnsi="MS Gothic" w:cs="Arial" w:hint="eastAsia"/>
                <w:b/>
                <w:bCs/>
                <w:szCs w:val="18"/>
              </w:rPr>
              <w:t>☐</w:t>
            </w:r>
          </w:p>
        </w:tc>
        <w:tc>
          <w:tcPr>
            <w:tcW w:w="4595" w:type="pct"/>
            <w:shd w:val="clear" w:color="auto" w:fill="FFFFFF" w:themeFill="background1"/>
          </w:tcPr>
          <w:p w14:paraId="39E036CC" w14:textId="77777777" w:rsidR="00B90BA2" w:rsidRPr="00B01BD6" w:rsidRDefault="00B90BA2" w:rsidP="00B90BA2">
            <w:pPr>
              <w:pStyle w:val="Text2"/>
              <w:spacing w:before="60" w:after="120"/>
              <w:ind w:left="0"/>
              <w:cnfStyle w:val="000000000000" w:firstRow="0" w:lastRow="0" w:firstColumn="0" w:lastColumn="0" w:oddVBand="0" w:evenVBand="0" w:oddHBand="0" w:evenHBand="0" w:firstRowFirstColumn="0" w:firstRowLastColumn="0" w:lastRowFirstColumn="0" w:lastRowLastColumn="0"/>
              <w:rPr>
                <w:szCs w:val="18"/>
              </w:rPr>
            </w:pPr>
            <w:r>
              <w:rPr>
                <w:szCs w:val="18"/>
              </w:rPr>
              <w:t>No</w:t>
            </w:r>
          </w:p>
        </w:tc>
      </w:tr>
      <w:tr w:rsidR="00B90BA2" w:rsidRPr="003A5F9A" w14:paraId="42ED2660" w14:textId="77777777" w:rsidTr="00B90BA2">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348A9118" w14:textId="34C08F9F" w:rsidR="00B90BA2" w:rsidRPr="00AC53A9" w:rsidRDefault="00B90BA2">
            <w:pPr>
              <w:pStyle w:val="Text2"/>
              <w:spacing w:before="60" w:after="120"/>
              <w:ind w:left="0"/>
              <w:rPr>
                <w:rFonts w:cs="Arial"/>
                <w:i/>
                <w:iCs/>
                <w:color w:val="A6A6A6" w:themeColor="background1" w:themeShade="A6"/>
                <w:szCs w:val="18"/>
              </w:rPr>
            </w:pPr>
            <w:r>
              <w:rPr>
                <w:rFonts w:cs="Arial"/>
                <w:i/>
                <w:iCs/>
                <w:color w:val="A6A6A6" w:themeColor="background1" w:themeShade="A6"/>
                <w:szCs w:val="18"/>
              </w:rPr>
              <w:t xml:space="preserve">The following point is </w:t>
            </w:r>
            <w:r w:rsidR="00AC53A9">
              <w:rPr>
                <w:rFonts w:cs="Arial"/>
                <w:i/>
                <w:iCs/>
                <w:color w:val="A6A6A6" w:themeColor="background1" w:themeShade="A6"/>
                <w:szCs w:val="18"/>
              </w:rPr>
              <w:t xml:space="preserve">only </w:t>
            </w:r>
            <w:r>
              <w:rPr>
                <w:rFonts w:cs="Arial"/>
                <w:i/>
                <w:iCs/>
                <w:color w:val="A6A6A6" w:themeColor="background1" w:themeShade="A6"/>
                <w:szCs w:val="18"/>
              </w:rPr>
              <w:t xml:space="preserve">visible if </w:t>
            </w:r>
            <w:r w:rsidR="00AC53A9">
              <w:rPr>
                <w:rFonts w:cs="Arial"/>
                <w:i/>
                <w:iCs/>
                <w:color w:val="A6A6A6" w:themeColor="background1" w:themeShade="A6"/>
                <w:szCs w:val="18"/>
              </w:rPr>
              <w:t>you select “No” in point 4.1 or 4.2</w:t>
            </w:r>
          </w:p>
        </w:tc>
      </w:tr>
      <w:tr w:rsidR="00792D73" w:rsidRPr="003A5F9A" w14:paraId="1C705CDA" w14:textId="77777777" w:rsidTr="006C385D">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6A283B4B" w14:textId="4DFB9039" w:rsidR="00792D73" w:rsidRPr="00B01BD6" w:rsidRDefault="00B356FB" w:rsidP="153A101D">
            <w:pPr>
              <w:spacing w:before="60" w:after="60" w:line="259" w:lineRule="auto"/>
              <w:rPr>
                <w:rFonts w:eastAsia="MS Gothic" w:cs="Arial"/>
                <w:b/>
                <w:bCs/>
                <w:sz w:val="18"/>
                <w:szCs w:val="18"/>
              </w:rPr>
            </w:pPr>
            <w:r>
              <w:rPr>
                <w:rFonts w:eastAsia="MS Gothic" w:cs="Arial"/>
                <w:b/>
                <w:bCs/>
                <w:sz w:val="18"/>
                <w:szCs w:val="18"/>
              </w:rPr>
              <w:t>4.2.1</w:t>
            </w:r>
            <w:r w:rsidR="005B01D3">
              <w:rPr>
                <w:rFonts w:eastAsia="MS Gothic" w:cs="Arial"/>
                <w:b/>
                <w:bCs/>
                <w:sz w:val="18"/>
                <w:szCs w:val="18"/>
              </w:rPr>
              <w:t xml:space="preserve"> </w:t>
            </w:r>
            <w:r w:rsidR="005B01D3" w:rsidRPr="00B8223C">
              <w:rPr>
                <w:b/>
                <w:bCs/>
                <w:color w:val="FF0000"/>
                <w:sz w:val="18"/>
                <w:szCs w:val="18"/>
              </w:rPr>
              <w:t>*</w:t>
            </w:r>
          </w:p>
        </w:tc>
        <w:tc>
          <w:tcPr>
            <w:tcW w:w="4595" w:type="pct"/>
            <w:shd w:val="clear" w:color="auto" w:fill="DEEAF6" w:themeFill="accent1" w:themeFillTint="33"/>
          </w:tcPr>
          <w:p w14:paraId="2477A136" w14:textId="7F2A8511" w:rsidR="00792D73" w:rsidRPr="00B01BD6" w:rsidRDefault="00B356FB">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356FB">
              <w:rPr>
                <w:rFonts w:cs="Arial"/>
                <w:b/>
                <w:bCs/>
                <w:szCs w:val="18"/>
              </w:rPr>
              <w:t>In case you object to the communication on a support measure, please provide a short justification why you object.</w:t>
            </w:r>
            <w:r w:rsidR="00377D2D">
              <w:rPr>
                <w:rFonts w:cs="Arial"/>
                <w:b/>
                <w:bCs/>
                <w:szCs w:val="18"/>
              </w:rPr>
              <w:t xml:space="preserve"> </w:t>
            </w:r>
          </w:p>
        </w:tc>
      </w:tr>
      <w:tr w:rsidR="00792D73" w:rsidRPr="003A5F9A" w14:paraId="3FD4E9CA"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27429182" w14:textId="7E1EF905" w:rsidR="00792D73" w:rsidRPr="00424E6C" w:rsidRDefault="00792D73">
            <w:pPr>
              <w:pStyle w:val="Text2"/>
              <w:spacing w:before="60" w:after="120"/>
              <w:ind w:left="0"/>
              <w:rPr>
                <w:rFonts w:cs="Arial"/>
                <w:b/>
                <w:bCs/>
                <w:szCs w:val="18"/>
              </w:rPr>
            </w:pPr>
            <w:r w:rsidRPr="00424E6C">
              <w:rPr>
                <w:rFonts w:cs="Arial"/>
                <w:szCs w:val="18"/>
              </w:rPr>
              <w:t>[</w:t>
            </w:r>
            <w:r w:rsidR="00B356FB" w:rsidRPr="00424E6C">
              <w:rPr>
                <w:rFonts w:cs="Arial"/>
                <w:szCs w:val="18"/>
              </w:rPr>
              <w:t>Insert Text; between 50-100 words]</w:t>
            </w:r>
          </w:p>
        </w:tc>
      </w:tr>
      <w:tr w:rsidR="153A101D" w14:paraId="113B5101" w14:textId="77777777" w:rsidTr="006C385D">
        <w:trPr>
          <w:trHeight w:val="412"/>
        </w:trPr>
        <w:tc>
          <w:tcPr>
            <w:cnfStyle w:val="000010000000" w:firstRow="0" w:lastRow="0" w:firstColumn="0" w:lastColumn="0" w:oddVBand="1" w:evenVBand="0" w:oddHBand="0" w:evenHBand="0" w:firstRowFirstColumn="0" w:firstRowLastColumn="0" w:lastRowFirstColumn="0" w:lastRowLastColumn="0"/>
            <w:tcW w:w="847" w:type="dxa"/>
          </w:tcPr>
          <w:p w14:paraId="7D6129F2" w14:textId="052E1288" w:rsidR="153A101D" w:rsidRPr="00A201C5" w:rsidRDefault="153A101D" w:rsidP="153A101D">
            <w:pPr>
              <w:spacing w:before="60" w:after="60"/>
              <w:rPr>
                <w:rFonts w:eastAsia="MS Gothic" w:cs="Arial"/>
                <w:b/>
                <w:bCs/>
                <w:sz w:val="18"/>
                <w:szCs w:val="18"/>
              </w:rPr>
            </w:pPr>
            <w:r w:rsidRPr="00A201C5">
              <w:rPr>
                <w:rFonts w:eastAsia="MS Gothic" w:cs="Arial"/>
                <w:b/>
                <w:bCs/>
                <w:sz w:val="18"/>
                <w:szCs w:val="18"/>
              </w:rPr>
              <w:t>4.2.</w:t>
            </w:r>
            <w:r w:rsidR="7700749E" w:rsidRPr="00A201C5">
              <w:rPr>
                <w:rFonts w:eastAsia="MS Gothic" w:cs="Arial"/>
                <w:b/>
                <w:bCs/>
                <w:sz w:val="18"/>
                <w:szCs w:val="18"/>
              </w:rPr>
              <w:t>2</w:t>
            </w:r>
            <w:r w:rsidR="005B01D3" w:rsidRPr="00A201C5">
              <w:rPr>
                <w:rFonts w:eastAsia="MS Gothic" w:cs="Arial"/>
                <w:b/>
                <w:bCs/>
                <w:sz w:val="18"/>
                <w:szCs w:val="18"/>
              </w:rPr>
              <w:t xml:space="preserve"> </w:t>
            </w:r>
            <w:r w:rsidR="005B01D3" w:rsidRPr="00A201C5">
              <w:rPr>
                <w:b/>
                <w:bCs/>
                <w:color w:val="FF0000"/>
                <w:sz w:val="18"/>
                <w:szCs w:val="18"/>
              </w:rPr>
              <w:t>*</w:t>
            </w:r>
            <w:r w:rsidR="7700749E" w:rsidRPr="00A201C5">
              <w:rPr>
                <w:rFonts w:eastAsia="MS Gothic" w:cs="Arial"/>
                <w:b/>
                <w:bCs/>
                <w:sz w:val="18"/>
                <w:szCs w:val="18"/>
              </w:rPr>
              <w:t xml:space="preserve"> </w:t>
            </w:r>
          </w:p>
        </w:tc>
        <w:tc>
          <w:tcPr>
            <w:tcW w:w="9609" w:type="dxa"/>
            <w:shd w:val="clear" w:color="auto" w:fill="DEEAF6" w:themeFill="accent1" w:themeFillTint="33"/>
          </w:tcPr>
          <w:p w14:paraId="182DC558" w14:textId="6DA6ED08" w:rsidR="291E7221" w:rsidRPr="00A201C5" w:rsidRDefault="291E7221" w:rsidP="153A101D">
            <w:pPr>
              <w:cnfStyle w:val="000000000000" w:firstRow="0" w:lastRow="0" w:firstColumn="0" w:lastColumn="0" w:oddVBand="0" w:evenVBand="0" w:oddHBand="0" w:evenHBand="0" w:firstRowFirstColumn="0" w:firstRowLastColumn="0" w:lastRowFirstColumn="0" w:lastRowLastColumn="0"/>
              <w:rPr>
                <w:rFonts w:eastAsia="MS Gothic" w:cs="Arial"/>
                <w:b/>
                <w:bCs/>
                <w:sz w:val="18"/>
                <w:szCs w:val="18"/>
              </w:rPr>
            </w:pPr>
            <w:r w:rsidRPr="00A201C5">
              <w:rPr>
                <w:rFonts w:eastAsia="MS Gothic" w:cs="Arial"/>
                <w:b/>
                <w:bCs/>
                <w:sz w:val="18"/>
                <w:szCs w:val="18"/>
              </w:rPr>
              <w:t>I consent that my personal data will be processed to invite me to future meetings or events that the Commission may organise</w:t>
            </w:r>
          </w:p>
        </w:tc>
      </w:tr>
      <w:tr w:rsidR="153A101D" w14:paraId="43D01062" w14:textId="77777777" w:rsidTr="006C385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847" w:type="dxa"/>
            <w:shd w:val="clear" w:color="auto" w:fill="FFFFFF" w:themeFill="background1"/>
          </w:tcPr>
          <w:p w14:paraId="2C8020B6" w14:textId="77777777" w:rsidR="153A101D" w:rsidRPr="00A201C5" w:rsidRDefault="153A101D" w:rsidP="153A101D">
            <w:pPr>
              <w:rPr>
                <w:rFonts w:cs="Arial"/>
                <w:b/>
                <w:bCs/>
                <w:sz w:val="18"/>
                <w:szCs w:val="18"/>
              </w:rPr>
            </w:pPr>
            <w:r w:rsidRPr="00A201C5">
              <w:rPr>
                <w:rFonts w:ascii="MS Gothic" w:eastAsia="MS Gothic" w:hAnsi="MS Gothic" w:cs="Arial"/>
                <w:b/>
                <w:bCs/>
              </w:rPr>
              <w:t>☐</w:t>
            </w:r>
          </w:p>
        </w:tc>
        <w:tc>
          <w:tcPr>
            <w:tcW w:w="9609" w:type="dxa"/>
            <w:shd w:val="clear" w:color="auto" w:fill="FFFFFF" w:themeFill="background1"/>
          </w:tcPr>
          <w:p w14:paraId="484DFA9F" w14:textId="77777777" w:rsidR="153A101D" w:rsidRPr="00A201C5" w:rsidRDefault="153A101D" w:rsidP="153A101D">
            <w:pPr>
              <w:pStyle w:val="Text2"/>
              <w:ind w:left="0"/>
              <w:jc w:val="left"/>
              <w:cnfStyle w:val="000000100000" w:firstRow="0" w:lastRow="0" w:firstColumn="0" w:lastColumn="0" w:oddVBand="0" w:evenVBand="0" w:oddHBand="1" w:evenHBand="0" w:firstRowFirstColumn="0" w:firstRowLastColumn="0" w:lastRowFirstColumn="0" w:lastRowLastColumn="0"/>
            </w:pPr>
            <w:r w:rsidRPr="00A201C5">
              <w:t>Yes</w:t>
            </w:r>
          </w:p>
        </w:tc>
      </w:tr>
      <w:tr w:rsidR="153A101D" w14:paraId="1093C39C"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847" w:type="dxa"/>
            <w:shd w:val="clear" w:color="auto" w:fill="FFFFFF" w:themeFill="background1"/>
          </w:tcPr>
          <w:p w14:paraId="26E649B8" w14:textId="77777777" w:rsidR="153A101D" w:rsidRPr="00A201C5" w:rsidRDefault="153A101D" w:rsidP="153A101D">
            <w:pPr>
              <w:spacing w:before="60" w:after="60"/>
              <w:rPr>
                <w:rFonts w:cs="Arial"/>
                <w:b/>
                <w:bCs/>
                <w:sz w:val="18"/>
                <w:szCs w:val="18"/>
              </w:rPr>
            </w:pPr>
            <w:r w:rsidRPr="00A201C5">
              <w:rPr>
                <w:rFonts w:ascii="MS Gothic" w:eastAsia="MS Gothic" w:hAnsi="MS Gothic" w:cs="Arial"/>
                <w:b/>
                <w:bCs/>
              </w:rPr>
              <w:t>☐</w:t>
            </w:r>
          </w:p>
        </w:tc>
        <w:tc>
          <w:tcPr>
            <w:tcW w:w="9609" w:type="dxa"/>
            <w:shd w:val="clear" w:color="auto" w:fill="FFFFFF" w:themeFill="background1"/>
          </w:tcPr>
          <w:p w14:paraId="27E87F07" w14:textId="77777777" w:rsidR="153A101D" w:rsidRPr="00A201C5" w:rsidRDefault="153A101D" w:rsidP="153A101D">
            <w:pPr>
              <w:pStyle w:val="Text2"/>
              <w:spacing w:before="60" w:after="120"/>
              <w:ind w:left="0"/>
              <w:cnfStyle w:val="000000000000" w:firstRow="0" w:lastRow="0" w:firstColumn="0" w:lastColumn="0" w:oddVBand="0" w:evenVBand="0" w:oddHBand="0" w:evenHBand="0" w:firstRowFirstColumn="0" w:firstRowLastColumn="0" w:lastRowFirstColumn="0" w:lastRowLastColumn="0"/>
            </w:pPr>
            <w:r w:rsidRPr="00A201C5">
              <w:t>No</w:t>
            </w:r>
          </w:p>
        </w:tc>
      </w:tr>
    </w:tbl>
    <w:p w14:paraId="19CCD495" w14:textId="22B74A44" w:rsidR="00792D73" w:rsidRDefault="00792D73" w:rsidP="00792D73">
      <w:pPr>
        <w:pStyle w:val="Text1"/>
      </w:pPr>
    </w:p>
    <w:p w14:paraId="355A7FA8" w14:textId="5C378CAF" w:rsidR="00DB2188" w:rsidRPr="00DD685B" w:rsidRDefault="00DB2188" w:rsidP="00792D73">
      <w:pPr>
        <w:pStyle w:val="Text1"/>
        <w:rPr>
          <w:sz w:val="24"/>
          <w:szCs w:val="24"/>
        </w:rPr>
      </w:pPr>
      <w:r w:rsidRPr="00DD685B">
        <w:rPr>
          <w:rFonts w:ascii="Arial" w:hAnsi="Arial" w:cs="Arial"/>
          <w:b/>
          <w:caps/>
          <w:color w:val="333333"/>
          <w:sz w:val="22"/>
          <w:szCs w:val="22"/>
          <w:shd w:val="clear" w:color="auto" w:fill="FAFAFA"/>
        </w:rPr>
        <w:t>DISCLAMERS</w:t>
      </w:r>
    </w:p>
    <w:p w14:paraId="3AC4E0B5" w14:textId="2026D6E9" w:rsidR="003C77FC" w:rsidRDefault="007064C1" w:rsidP="003C77FC">
      <w:r>
        <w:t xml:space="preserve">Please see the disclaimers </w:t>
      </w:r>
      <w:hyperlink w:anchor="_DISCLAIMERS" w:history="1">
        <w:r w:rsidRPr="007064C1">
          <w:rPr>
            <w:rStyle w:val="Hyperlink"/>
          </w:rPr>
          <w:t>here</w:t>
        </w:r>
      </w:hyperlink>
      <w:r>
        <w:t>.</w:t>
      </w:r>
      <w:r w:rsidR="00F64F11">
        <w:t xml:space="preserve"> </w:t>
      </w:r>
      <w:r w:rsidR="00B94A16">
        <w:t>In order to “send for review” your request</w:t>
      </w:r>
      <w:r w:rsidR="00076292">
        <w:t xml:space="preserve"> in the platform, you must </w:t>
      </w:r>
      <w:r w:rsidR="00C32DB6">
        <w:t xml:space="preserve">click </w:t>
      </w:r>
      <w:r w:rsidR="00B6701A">
        <w:t xml:space="preserve">and confirm that you </w:t>
      </w:r>
      <w:r w:rsidR="00C32DB6">
        <w:t>“read and understood th</w:t>
      </w:r>
      <w:r w:rsidR="00B6701A">
        <w:t>e</w:t>
      </w:r>
      <w:r w:rsidR="00C32DB6">
        <w:t xml:space="preserve"> disclaimer”. </w:t>
      </w:r>
    </w:p>
    <w:p w14:paraId="212CC03E" w14:textId="623D37C5" w:rsidR="00195215" w:rsidRDefault="00195215" w:rsidP="00B6701A">
      <w:pPr>
        <w:jc w:val="center"/>
      </w:pPr>
      <w:r>
        <w:rPr>
          <w:noProof/>
          <w:lang w:val="en-US" w:eastAsia="en-US"/>
        </w:rPr>
        <w:drawing>
          <wp:inline distT="0" distB="0" distL="0" distR="0" wp14:anchorId="52C5F000" wp14:editId="0E950E90">
            <wp:extent cx="2657475" cy="533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57475" cy="533400"/>
                    </a:xfrm>
                    <a:prstGeom prst="rect">
                      <a:avLst/>
                    </a:prstGeom>
                  </pic:spPr>
                </pic:pic>
              </a:graphicData>
            </a:graphic>
          </wp:inline>
        </w:drawing>
      </w:r>
      <w:bookmarkEnd w:id="0"/>
    </w:p>
    <w:p w14:paraId="393502D3" w14:textId="1F7530DD" w:rsidR="00195215" w:rsidRDefault="00195215" w:rsidP="00DD685B">
      <w:pPr>
        <w:jc w:val="center"/>
      </w:pPr>
      <w:r>
        <w:t>-----------------------------------------------</w:t>
      </w:r>
    </w:p>
    <w:p w14:paraId="071976F2" w14:textId="0E5879F4" w:rsidR="003C77FC" w:rsidRPr="00DD685B" w:rsidRDefault="2C297607" w:rsidP="00A201C5">
      <w:pPr>
        <w:pStyle w:val="Heading1"/>
        <w:numPr>
          <w:ilvl w:val="0"/>
          <w:numId w:val="0"/>
        </w:numPr>
        <w:ind w:left="360" w:hanging="360"/>
        <w:rPr>
          <w:sz w:val="24"/>
          <w:szCs w:val="24"/>
        </w:rPr>
      </w:pPr>
      <w:r w:rsidRPr="53E61AFF">
        <w:rPr>
          <w:sz w:val="24"/>
          <w:szCs w:val="24"/>
        </w:rPr>
        <w:t>CHECK</w:t>
      </w:r>
      <w:r w:rsidR="683E8086" w:rsidRPr="53E61AFF">
        <w:rPr>
          <w:sz w:val="24"/>
          <w:szCs w:val="24"/>
        </w:rPr>
        <w:t xml:space="preserve"> (only for </w:t>
      </w:r>
      <w:r w:rsidR="00DD685B">
        <w:rPr>
          <w:sz w:val="24"/>
          <w:szCs w:val="24"/>
        </w:rPr>
        <w:t>c</w:t>
      </w:r>
      <w:r w:rsidR="683E8086" w:rsidRPr="53E61AFF">
        <w:rPr>
          <w:sz w:val="24"/>
          <w:szCs w:val="24"/>
        </w:rPr>
        <w:t xml:space="preserve">oordinating </w:t>
      </w:r>
      <w:r w:rsidR="00DD685B">
        <w:rPr>
          <w:sz w:val="24"/>
          <w:szCs w:val="24"/>
        </w:rPr>
        <w:t>a</w:t>
      </w:r>
      <w:r w:rsidR="683E8086" w:rsidRPr="53E61AFF">
        <w:rPr>
          <w:sz w:val="24"/>
          <w:szCs w:val="24"/>
        </w:rPr>
        <w:t>uthorities</w:t>
      </w:r>
      <w:r w:rsidR="2FE633B2" w:rsidRPr="53E61AFF">
        <w:rPr>
          <w:sz w:val="24"/>
          <w:szCs w:val="24"/>
        </w:rPr>
        <w:t xml:space="preserve"> before submission</w:t>
      </w:r>
      <w:r w:rsidR="00DD685B">
        <w:rPr>
          <w:sz w:val="24"/>
          <w:szCs w:val="24"/>
        </w:rPr>
        <w:t>)</w:t>
      </w:r>
      <w:r w:rsidR="683E8086" w:rsidRPr="53E61AFF">
        <w:rPr>
          <w:sz w:val="24"/>
          <w:szCs w:val="24"/>
        </w:rPr>
        <w:t xml:space="preserve"> </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2689"/>
        <w:gridCol w:w="7767"/>
      </w:tblGrid>
      <w:tr w:rsidR="007064C1" w:rsidRPr="003A5F9A" w14:paraId="61EF2D4C"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286" w:type="pct"/>
          </w:tcPr>
          <w:p w14:paraId="4B0C1F9E" w14:textId="77F0B0C3" w:rsidR="007064C1" w:rsidRPr="00E61734" w:rsidRDefault="007064C1">
            <w:pPr>
              <w:pStyle w:val="Text2"/>
              <w:spacing w:before="60" w:after="120"/>
              <w:ind w:left="0"/>
              <w:rPr>
                <w:rFonts w:cs="Arial"/>
                <w:b/>
                <w:bCs/>
                <w:szCs w:val="18"/>
                <w:u w:val="single"/>
              </w:rPr>
            </w:pPr>
            <w:r>
              <w:rPr>
                <w:rFonts w:cs="Arial"/>
                <w:b/>
                <w:bCs/>
                <w:szCs w:val="18"/>
              </w:rPr>
              <w:t>Priority of the request</w:t>
            </w:r>
          </w:p>
        </w:tc>
        <w:sdt>
          <w:sdtPr>
            <w:rPr>
              <w:rFonts w:cs="Arial"/>
              <w:b/>
              <w:sz w:val="20"/>
              <w:u w:val="single"/>
            </w:rPr>
            <w:id w:val="1289860703"/>
            <w:lock w:val="sdtLocked"/>
            <w:placeholder>
              <w:docPart w:val="A95249501CF744A4BCC1C74414605B6A"/>
            </w:placeholder>
            <w:showingPlcHdr/>
          </w:sdtPr>
          <w:sdtEndPr>
            <w:rPr>
              <w:color w:val="A6A6A6" w:themeColor="background1" w:themeShade="A6"/>
            </w:rPr>
          </w:sdtEndPr>
          <w:sdtContent>
            <w:tc>
              <w:tcPr>
                <w:tcW w:w="3714" w:type="pct"/>
                <w:shd w:val="clear" w:color="auto" w:fill="FFFFFF" w:themeFill="background1"/>
              </w:tcPr>
              <w:p w14:paraId="2B25BDCD" w14:textId="1BE30DF5" w:rsidR="007064C1" w:rsidRPr="00E243D3" w:rsidRDefault="007064C1">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cs="Arial"/>
                    <w:b/>
                    <w:sz w:val="20"/>
                    <w:u w:val="single"/>
                  </w:rPr>
                </w:pPr>
                <w:r w:rsidRPr="007064C1">
                  <w:rPr>
                    <w:rStyle w:val="PlaceholderText"/>
                    <w:color w:val="A6A6A6" w:themeColor="background1" w:themeShade="A6"/>
                  </w:rPr>
                  <w:t>Click or tap here to enter text.</w:t>
                </w:r>
              </w:p>
            </w:tc>
          </w:sdtContent>
        </w:sdt>
      </w:tr>
      <w:tr w:rsidR="007064C1" w:rsidRPr="003A5F9A" w14:paraId="60614E3E"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1286" w:type="pct"/>
          </w:tcPr>
          <w:p w14:paraId="2FA9B5EB" w14:textId="29172B69" w:rsidR="007064C1" w:rsidRPr="00E61734" w:rsidRDefault="007064C1">
            <w:pPr>
              <w:pStyle w:val="Text2"/>
              <w:spacing w:before="60" w:after="120"/>
              <w:ind w:left="0"/>
              <w:rPr>
                <w:b/>
                <w:bCs/>
                <w:szCs w:val="18"/>
              </w:rPr>
            </w:pPr>
            <w:r>
              <w:rPr>
                <w:rFonts w:cs="Arial"/>
                <w:b/>
                <w:bCs/>
                <w:szCs w:val="18"/>
              </w:rPr>
              <w:t>Date of submission</w:t>
            </w:r>
          </w:p>
        </w:tc>
        <w:sdt>
          <w:sdtPr>
            <w:rPr>
              <w:b/>
              <w:sz w:val="20"/>
            </w:rPr>
            <w:id w:val="1006868186"/>
            <w:placeholder>
              <w:docPart w:val="DefaultPlaceholder_-1854013437"/>
            </w:placeholder>
            <w:showingPlcHdr/>
            <w:date>
              <w:dateFormat w:val="dd/MM/yyyy"/>
              <w:lid w:val="en-IE"/>
              <w:storeMappedDataAs w:val="dateTime"/>
              <w:calendar w:val="gregorian"/>
            </w:date>
          </w:sdtPr>
          <w:sdtContent>
            <w:tc>
              <w:tcPr>
                <w:tcW w:w="3714" w:type="pct"/>
                <w:shd w:val="clear" w:color="auto" w:fill="FFFFFF" w:themeFill="background1"/>
              </w:tcPr>
              <w:p w14:paraId="1CB4D523" w14:textId="6A3657E7" w:rsidR="007064C1" w:rsidRPr="003A5F9A" w:rsidRDefault="00DC3B1F">
                <w:pPr>
                  <w:pStyle w:val="Text2"/>
                  <w:spacing w:before="60" w:after="120"/>
                  <w:ind w:left="0"/>
                  <w:cnfStyle w:val="000000000000" w:firstRow="0" w:lastRow="0" w:firstColumn="0" w:lastColumn="0" w:oddVBand="0" w:evenVBand="0" w:oddHBand="0" w:evenHBand="0" w:firstRowFirstColumn="0" w:firstRowLastColumn="0" w:lastRowFirstColumn="0" w:lastRowLastColumn="0"/>
                  <w:rPr>
                    <w:b/>
                    <w:sz w:val="20"/>
                  </w:rPr>
                </w:pPr>
                <w:r w:rsidRPr="00DC3B1F">
                  <w:rPr>
                    <w:rStyle w:val="PlaceholderText"/>
                    <w:color w:val="A6A6A6" w:themeColor="background1" w:themeShade="A6"/>
                  </w:rPr>
                  <w:t>Click or tap to enter a date.</w:t>
                </w:r>
              </w:p>
            </w:tc>
          </w:sdtContent>
        </w:sdt>
      </w:tr>
    </w:tbl>
    <w:p w14:paraId="052F0C26" w14:textId="77777777" w:rsidR="007064C1" w:rsidRPr="007064C1" w:rsidRDefault="007064C1" w:rsidP="007064C1">
      <w:pPr>
        <w:pStyle w:val="Text1"/>
      </w:pPr>
    </w:p>
    <w:p w14:paraId="745DB7AA" w14:textId="77777777" w:rsidR="006F4296" w:rsidRDefault="006F4296" w:rsidP="003C77FC">
      <w:pPr>
        <w:spacing w:after="0"/>
        <w:rPr>
          <w:b/>
          <w:noProof/>
        </w:rPr>
      </w:pPr>
    </w:p>
    <w:p w14:paraId="3E547695" w14:textId="77777777" w:rsidR="00BB1311" w:rsidRPr="00E425C3" w:rsidRDefault="00297B7E" w:rsidP="00BB1311">
      <w:pPr>
        <w:pStyle w:val="Heading1"/>
        <w:numPr>
          <w:ilvl w:val="0"/>
          <w:numId w:val="0"/>
        </w:numPr>
        <w:ind w:left="360" w:hanging="360"/>
        <w:rPr>
          <w:sz w:val="24"/>
          <w:szCs w:val="24"/>
        </w:rPr>
      </w:pPr>
      <w:bookmarkStart w:id="3" w:name="_DISCLAIMERS"/>
      <w:bookmarkEnd w:id="3"/>
      <w:r>
        <w:br w:type="column"/>
      </w:r>
      <w:r w:rsidR="00BB1311" w:rsidRPr="00E425C3">
        <w:rPr>
          <w:sz w:val="24"/>
          <w:szCs w:val="24"/>
        </w:rPr>
        <w:lastRenderedPageBreak/>
        <w:t>DISCLAIMERS</w:t>
      </w:r>
    </w:p>
    <w:tbl>
      <w:tblPr>
        <w:tblStyle w:val="GridTable6Colorful-Accent1"/>
        <w:tblW w:w="0" w:type="auto"/>
        <w:tblLook w:val="04A0" w:firstRow="1" w:lastRow="0" w:firstColumn="1" w:lastColumn="0" w:noHBand="0" w:noVBand="1"/>
      </w:tblPr>
      <w:tblGrid>
        <w:gridCol w:w="10456"/>
      </w:tblGrid>
      <w:tr w:rsidR="00BB1311" w:rsidRPr="007319DA" w14:paraId="03BDF21E" w14:textId="77777777" w:rsidTr="007807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495618A1" w14:textId="77777777" w:rsidR="00BB1311" w:rsidRPr="00924AAA" w:rsidRDefault="00BB1311" w:rsidP="00780714">
            <w:pPr>
              <w:pStyle w:val="Text2"/>
              <w:spacing w:before="60" w:after="120" w:line="276" w:lineRule="auto"/>
              <w:ind w:left="0"/>
              <w:rPr>
                <w:rFonts w:cs="Arial"/>
                <w:b w:val="0"/>
                <w:bCs w:val="0"/>
                <w:color w:val="auto"/>
                <w:szCs w:val="18"/>
                <w:lang w:eastAsia="en-US"/>
              </w:rPr>
            </w:pPr>
            <w:r w:rsidRPr="00924AAA">
              <w:rPr>
                <w:rFonts w:cs="Arial"/>
                <w:b w:val="0"/>
                <w:bCs w:val="0"/>
                <w:color w:val="auto"/>
                <w:szCs w:val="18"/>
                <w:lang w:eastAsia="en-US"/>
              </w:rPr>
              <w:t>DISCLAIMERS:</w:t>
            </w:r>
          </w:p>
          <w:p w14:paraId="06FBC4EA" w14:textId="77777777" w:rsidR="00BB1311" w:rsidRPr="00924AAA" w:rsidRDefault="00BB1311" w:rsidP="00780714">
            <w:pPr>
              <w:pStyle w:val="Text1"/>
              <w:ind w:left="0"/>
              <w:rPr>
                <w:b w:val="0"/>
                <w:bCs w:val="0"/>
                <w:color w:val="auto"/>
                <w:sz w:val="18"/>
                <w:szCs w:val="18"/>
              </w:rPr>
            </w:pPr>
            <w:r w:rsidRPr="00924AAA">
              <w:rPr>
                <w:rFonts w:cs="Arial"/>
                <w:b w:val="0"/>
                <w:bCs w:val="0"/>
                <w:color w:val="auto"/>
                <w:sz w:val="18"/>
                <w:szCs w:val="18"/>
              </w:rPr>
              <w:t xml:space="preserve">Please note that the template request for support is fully subject to the principles governing the TSI Regulation and Regulation (EU) 2018/1046 on the financial rules applicable to the General Budget of the Union. In compliance with the principle of no double funding, the recipient (beneficiary) national authority shall immediately inform the European Commission of other related on-going actions financed by the budget of the European Union. </w:t>
            </w:r>
            <w:r w:rsidRPr="00924AAA">
              <w:rPr>
                <w:rFonts w:cs="Arial"/>
                <w:color w:val="auto"/>
                <w:sz w:val="18"/>
                <w:szCs w:val="18"/>
              </w:rPr>
              <w:t>In no circumstances, shall the European Commission finance the same costs twice.</w:t>
            </w:r>
          </w:p>
        </w:tc>
      </w:tr>
      <w:tr w:rsidR="00BB1311" w:rsidRPr="007319DA" w14:paraId="39930987" w14:textId="77777777" w:rsidTr="00780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28FE29B7" w14:textId="77777777" w:rsidR="00BB1311" w:rsidRPr="00924AAA" w:rsidRDefault="00BB1311" w:rsidP="00780714">
            <w:pPr>
              <w:pStyle w:val="Text1"/>
              <w:ind w:left="0"/>
              <w:rPr>
                <w:b w:val="0"/>
                <w:bCs w:val="0"/>
                <w:color w:val="auto"/>
                <w:sz w:val="18"/>
                <w:szCs w:val="18"/>
              </w:rPr>
            </w:pPr>
            <w:r w:rsidRPr="00924AAA">
              <w:rPr>
                <w:b w:val="0"/>
                <w:bCs w:val="0"/>
                <w:color w:val="auto"/>
                <w:sz w:val="18"/>
                <w:szCs w:val="18"/>
              </w:rPr>
              <w:t xml:space="preserve">By submitting this request, the Member State accepts that, should the request for support be selected for funding under the TSI, </w:t>
            </w:r>
            <w:r w:rsidRPr="00924AAA">
              <w:rPr>
                <w:color w:val="auto"/>
                <w:sz w:val="18"/>
                <w:szCs w:val="18"/>
              </w:rPr>
              <w:t>the Member State will confirm to the Commission that there is no overlap between the request selected under the TSI and concrete actions funded under other EU instruments and that double funding is not present for this selected request.</w:t>
            </w:r>
          </w:p>
        </w:tc>
      </w:tr>
      <w:tr w:rsidR="00BB1311" w:rsidRPr="007319DA" w14:paraId="577E8D91" w14:textId="77777777" w:rsidTr="00780714">
        <w:tc>
          <w:tcPr>
            <w:cnfStyle w:val="001000000000" w:firstRow="0" w:lastRow="0" w:firstColumn="1" w:lastColumn="0" w:oddVBand="0" w:evenVBand="0" w:oddHBand="0" w:evenHBand="0" w:firstRowFirstColumn="0" w:firstRowLastColumn="0" w:lastRowFirstColumn="0" w:lastRowLastColumn="0"/>
            <w:tcW w:w="10456" w:type="dxa"/>
          </w:tcPr>
          <w:p w14:paraId="58E154C9" w14:textId="77777777" w:rsidR="00BB1311" w:rsidRPr="00924AAA" w:rsidRDefault="00BB1311" w:rsidP="00780714">
            <w:pPr>
              <w:pStyle w:val="Text1"/>
              <w:ind w:left="0"/>
              <w:rPr>
                <w:b w:val="0"/>
                <w:bCs w:val="0"/>
                <w:color w:val="auto"/>
                <w:sz w:val="18"/>
                <w:szCs w:val="18"/>
              </w:rPr>
            </w:pPr>
            <w:r w:rsidRPr="00924AAA">
              <w:rPr>
                <w:b w:val="0"/>
                <w:bCs w:val="0"/>
                <w:color w:val="auto"/>
                <w:sz w:val="18"/>
                <w:szCs w:val="18"/>
              </w:rPr>
              <w:t xml:space="preserve">Please note that the Commission shall establish a single online public repository through which it may, subject to applicable rules and on the basis of consultation with the Member States concerned, </w:t>
            </w:r>
            <w:r w:rsidRPr="00924AAA">
              <w:rPr>
                <w:color w:val="auto"/>
                <w:sz w:val="18"/>
                <w:szCs w:val="18"/>
              </w:rPr>
              <w:t>make available final studies or reports produced as part of eligible actions set out in the TSI Regulation</w:t>
            </w:r>
            <w:r w:rsidRPr="00924AAA">
              <w:rPr>
                <w:b w:val="0"/>
                <w:bCs w:val="0"/>
                <w:color w:val="auto"/>
                <w:sz w:val="18"/>
                <w:szCs w:val="18"/>
              </w:rPr>
              <w:t>. Where justified, the Member States concerned may request that the Commission does not disclose such documents without their prior agreement.</w:t>
            </w:r>
          </w:p>
        </w:tc>
      </w:tr>
      <w:tr w:rsidR="00BB1311" w:rsidRPr="007319DA" w14:paraId="75FF691C" w14:textId="77777777" w:rsidTr="00780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2D09D8C1" w14:textId="77777777" w:rsidR="00BB1311" w:rsidRPr="00924AAA" w:rsidRDefault="00BB1311" w:rsidP="00780714">
            <w:pPr>
              <w:pStyle w:val="Text1"/>
              <w:ind w:left="0"/>
              <w:rPr>
                <w:b w:val="0"/>
                <w:bCs w:val="0"/>
                <w:color w:val="auto"/>
                <w:sz w:val="18"/>
                <w:szCs w:val="18"/>
              </w:rPr>
            </w:pPr>
            <w:r w:rsidRPr="00924AAA">
              <w:rPr>
                <w:color w:val="auto"/>
                <w:sz w:val="18"/>
                <w:szCs w:val="18"/>
              </w:rPr>
              <w:t>In accordance with the Financial Regulation, Regulation (EU, Euratom) No 883/2013  and Council Regulations (EC, Euratom) No 2988/95 (10), (Euratom, EC) No 2185/96 (11) and (EU) 2017/1939, the financial interests of the Union are to be protected by means of proportionate measures, including measures relating to the prevention, detection, correction and investigation of irregularities, including fraud, to the recovery of funds lost, wrongly paid or incorrectly used, and, where appropriate, to the imposition of administrative penalties. In accordance with the Financial Regulation, any person or entity receiving Union funds is to fully cooperate in the protection of the financial interests of the Union, grant the necessary rights and access to the Commission, OLAF, the Court of Auditors, and, in respect of those Member States participating in enhanced cooperation pursuant to Regulation (EU) 2017/1939, the EPPO, and ensure that any third parties involved in the implementation of Union funds grant equivalent rights.</w:t>
            </w:r>
          </w:p>
          <w:p w14:paraId="6DCD3F39" w14:textId="77777777" w:rsidR="00BB1311" w:rsidRPr="00924AAA" w:rsidRDefault="00BB1311" w:rsidP="00780714">
            <w:pPr>
              <w:pStyle w:val="Text1"/>
              <w:ind w:left="0"/>
              <w:rPr>
                <w:b w:val="0"/>
                <w:bCs w:val="0"/>
                <w:color w:val="auto"/>
                <w:sz w:val="18"/>
                <w:szCs w:val="18"/>
              </w:rPr>
            </w:pPr>
            <w:r w:rsidRPr="00924AAA">
              <w:rPr>
                <w:color w:val="auto"/>
                <w:sz w:val="18"/>
                <w:szCs w:val="18"/>
              </w:rPr>
              <w:t>The Member States shall counter fraud and any other illegal activities affecting the financial interests of the Union</w:t>
            </w:r>
            <w:r w:rsidRPr="00924AAA">
              <w:rPr>
                <w:b w:val="0"/>
                <w:bCs w:val="0"/>
                <w:color w:val="auto"/>
                <w:sz w:val="18"/>
                <w:szCs w:val="18"/>
              </w:rPr>
              <w:t xml:space="preserve"> (Article 325(1) TFEU). Member States shall take the same measures to counter fraud affecting the financial interests of the Union as they take to counter fraud affecting their own financial interests (Article 325(2) TFEU). It is of paramount importance that the providers/implementing partners of support have an equivalent stand against fraud and any other illegal activities affecting the financial interests of the Union.</w:t>
            </w:r>
          </w:p>
        </w:tc>
      </w:tr>
      <w:tr w:rsidR="00BB1311" w:rsidRPr="007319DA" w14:paraId="0BC644C3" w14:textId="77777777" w:rsidTr="00780714">
        <w:tc>
          <w:tcPr>
            <w:cnfStyle w:val="001000000000" w:firstRow="0" w:lastRow="0" w:firstColumn="1" w:lastColumn="0" w:oddVBand="0" w:evenVBand="0" w:oddHBand="0" w:evenHBand="0" w:firstRowFirstColumn="0" w:firstRowLastColumn="0" w:lastRowFirstColumn="0" w:lastRowLastColumn="0"/>
            <w:tcW w:w="10456" w:type="dxa"/>
          </w:tcPr>
          <w:p w14:paraId="62705DAB" w14:textId="77777777" w:rsidR="00BB1311" w:rsidRPr="00924AAA" w:rsidRDefault="00BB1311" w:rsidP="00780714">
            <w:pPr>
              <w:pStyle w:val="Text1"/>
              <w:ind w:left="0"/>
              <w:rPr>
                <w:b w:val="0"/>
                <w:bCs w:val="0"/>
                <w:color w:val="auto"/>
                <w:sz w:val="18"/>
                <w:szCs w:val="18"/>
              </w:rPr>
            </w:pPr>
            <w:r w:rsidRPr="00924AAA">
              <w:rPr>
                <w:b w:val="0"/>
                <w:bCs w:val="0"/>
                <w:color w:val="auto"/>
                <w:sz w:val="18"/>
                <w:szCs w:val="18"/>
              </w:rPr>
              <w:t>It is to be noted that the support provided is intended to assist the Member State in its efforts to identify suitable investments and reforms [and to develop action plans]. The Member State remains fully responsible for such investments and reforms [and action plans], including their implementation. The provision of the technical support does not commit the Commission in any way to further support, whether financial or otherwise.</w:t>
            </w:r>
          </w:p>
        </w:tc>
      </w:tr>
      <w:tr w:rsidR="00BB1311" w:rsidRPr="007319DA" w14:paraId="0E12AB67" w14:textId="77777777" w:rsidTr="00780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5048A5EF" w14:textId="77777777" w:rsidR="00BB1311" w:rsidRPr="00924AAA" w:rsidRDefault="00BB1311" w:rsidP="00780714">
            <w:pPr>
              <w:pStyle w:val="Text1"/>
              <w:ind w:left="0"/>
              <w:rPr>
                <w:b w:val="0"/>
                <w:bCs w:val="0"/>
                <w:color w:val="auto"/>
                <w:sz w:val="18"/>
                <w:szCs w:val="18"/>
              </w:rPr>
            </w:pPr>
            <w:r w:rsidRPr="00924AAA">
              <w:rPr>
                <w:color w:val="auto"/>
                <w:sz w:val="18"/>
                <w:szCs w:val="18"/>
              </w:rPr>
              <w:t>For the requests linked with the RRPs:</w:t>
            </w:r>
            <w:r w:rsidRPr="00924AAA">
              <w:rPr>
                <w:b w:val="0"/>
                <w:bCs w:val="0"/>
                <w:color w:val="auto"/>
                <w:sz w:val="18"/>
                <w:szCs w:val="18"/>
              </w:rPr>
              <w:t xml:space="preserve"> The provision of the technical support under the TSI is without prejudice to the responsibility of Member States in relation to the fulfilment of relevant milestones and targets of the RRP and is without prejudice to the assessment that the Commission carries out in relation to the Member State’s RRP or any request for payment.</w:t>
            </w:r>
          </w:p>
        </w:tc>
      </w:tr>
      <w:tr w:rsidR="00BB1311" w:rsidRPr="007319DA" w14:paraId="0AF62465" w14:textId="77777777" w:rsidTr="00780714">
        <w:tc>
          <w:tcPr>
            <w:cnfStyle w:val="001000000000" w:firstRow="0" w:lastRow="0" w:firstColumn="1" w:lastColumn="0" w:oddVBand="0" w:evenVBand="0" w:oddHBand="0" w:evenHBand="0" w:firstRowFirstColumn="0" w:firstRowLastColumn="0" w:lastRowFirstColumn="0" w:lastRowLastColumn="0"/>
            <w:tcW w:w="10456" w:type="dxa"/>
          </w:tcPr>
          <w:p w14:paraId="7D463F45" w14:textId="77777777" w:rsidR="00BB1311" w:rsidRPr="00924AAA" w:rsidRDefault="00BB1311" w:rsidP="00780714">
            <w:pPr>
              <w:pStyle w:val="Text1"/>
              <w:ind w:left="0"/>
              <w:rPr>
                <w:b w:val="0"/>
                <w:bCs w:val="0"/>
                <w:color w:val="auto"/>
                <w:sz w:val="18"/>
                <w:szCs w:val="18"/>
              </w:rPr>
            </w:pPr>
            <w:r w:rsidRPr="00924AAA">
              <w:rPr>
                <w:b w:val="0"/>
                <w:bCs w:val="0"/>
                <w:color w:val="auto"/>
                <w:sz w:val="18"/>
                <w:szCs w:val="18"/>
              </w:rPr>
              <w:t>DG REFORM monitors the implementation of the Technical Support Instrument based on a performance reporting system for which data and results are collected in an efficient, effective and timely manner and, where relevant and feasible, in a gender-disaggregated form. To that end, proportionate reporting requirements are imposed on recipients of Union funding. As foreseen in the TSI Regulation, monitoring activities include, but are not limited to, the TSI mid-term and ex-post evaluations. Should this request be selected, the information provided therein may be used for evaluation purposes.</w:t>
            </w:r>
          </w:p>
        </w:tc>
      </w:tr>
    </w:tbl>
    <w:p w14:paraId="4E5C747E" w14:textId="77777777" w:rsidR="00910215" w:rsidRDefault="00910215">
      <w:pPr>
        <w:spacing w:after="0"/>
        <w:jc w:val="left"/>
      </w:pPr>
    </w:p>
    <w:sectPr w:rsidR="00910215" w:rsidSect="00BC1051">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601" w:footer="107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506BA" w14:textId="77777777" w:rsidR="005E3A6E" w:rsidRDefault="005E3A6E">
      <w:pPr>
        <w:spacing w:after="0"/>
      </w:pPr>
      <w:r>
        <w:separator/>
      </w:r>
    </w:p>
  </w:endnote>
  <w:endnote w:type="continuationSeparator" w:id="0">
    <w:p w14:paraId="434B1553" w14:textId="77777777" w:rsidR="005E3A6E" w:rsidRDefault="005E3A6E">
      <w:pPr>
        <w:spacing w:after="0"/>
      </w:pPr>
      <w:r>
        <w:continuationSeparator/>
      </w:r>
    </w:p>
  </w:endnote>
  <w:endnote w:type="continuationNotice" w:id="1">
    <w:p w14:paraId="242E3E21" w14:textId="77777777" w:rsidR="005E3A6E" w:rsidRDefault="005E3A6E">
      <w:pPr>
        <w:spacing w:after="0"/>
      </w:pPr>
    </w:p>
  </w:endnote>
  <w:endnote w:id="2">
    <w:p w14:paraId="5FC5A079" w14:textId="77777777" w:rsidR="005D2B3B" w:rsidRDefault="005D2B3B" w:rsidP="00297B7E">
      <w:r>
        <w:rPr>
          <w:rStyle w:val="EndnoteReference"/>
        </w:rPr>
        <w:endnoteRef/>
      </w:r>
      <w:r>
        <w:t xml:space="preserve"> </w:t>
      </w:r>
      <w:r w:rsidRPr="007319DA">
        <w:rPr>
          <w:b/>
          <w:bCs/>
          <w:sz w:val="16"/>
          <w:szCs w:val="16"/>
        </w:rPr>
        <w:t xml:space="preserve">Should a Member State wish to submit a request for special measures under urgency (Article 12(7) of the TSI Regulation), it should contact DG REFORM at </w:t>
      </w:r>
      <w:hyperlink r:id="rId1" w:history="1">
        <w:r w:rsidRPr="007319DA">
          <w:rPr>
            <w:rStyle w:val="Hyperlink"/>
            <w:b/>
            <w:bCs/>
            <w:sz w:val="16"/>
            <w:szCs w:val="16"/>
          </w:rPr>
          <w:t>REFORM-TSI@ec.europa.eu</w:t>
        </w:r>
      </w:hyperlink>
      <w:r w:rsidRPr="007319DA">
        <w:rPr>
          <w:b/>
          <w:bCs/>
          <w:sz w:val="16"/>
          <w:szCs w:val="16"/>
        </w:rPr>
        <w:t xml:space="preserve"> for the relevant template. Please note that </w:t>
      </w:r>
      <w:r w:rsidRPr="007319DA">
        <w:rPr>
          <w:sz w:val="16"/>
          <w:szCs w:val="16"/>
        </w:rPr>
        <w:t xml:space="preserve">the request for special measures under urgency should be filled in </w:t>
      </w:r>
      <w:r w:rsidRPr="007319DA">
        <w:rPr>
          <w:b/>
          <w:bCs/>
          <w:sz w:val="16"/>
          <w:szCs w:val="16"/>
        </w:rPr>
        <w:t>only if</w:t>
      </w:r>
      <w:r w:rsidRPr="007319DA">
        <w:rPr>
          <w:sz w:val="16"/>
          <w:szCs w:val="16"/>
        </w:rPr>
        <w:t xml:space="preserve"> there are </w:t>
      </w:r>
      <w:r w:rsidRPr="007319DA">
        <w:rPr>
          <w:b/>
          <w:bCs/>
          <w:sz w:val="16"/>
          <w:szCs w:val="16"/>
        </w:rPr>
        <w:t>serious grounds of urgency requiring an immediate response</w:t>
      </w:r>
      <w:r w:rsidRPr="007319DA">
        <w:rPr>
          <w:sz w:val="16"/>
          <w:szCs w:val="16"/>
        </w:rPr>
        <w:t xml:space="preserve">. The special measures that may be provided under urgency will only be </w:t>
      </w:r>
      <w:r w:rsidRPr="007319DA">
        <w:rPr>
          <w:sz w:val="16"/>
          <w:szCs w:val="16"/>
          <w:u w:val="single"/>
        </w:rPr>
        <w:t>interim support (for a maximum of six months)</w:t>
      </w:r>
      <w:r w:rsidRPr="007319DA">
        <w:rPr>
          <w:sz w:val="16"/>
          <w:szCs w:val="16"/>
        </w:rPr>
        <w:t xml:space="preserve">, and could be replaced by support measures that are to be provided under normal circumstances according to the procedure of annual calls under the TSI Regulation. If the Member State concerned wishes to continue receiving support under the </w:t>
      </w:r>
      <w:r w:rsidRPr="007319DA">
        <w:rPr>
          <w:rFonts w:cs="Arial"/>
          <w:sz w:val="16"/>
          <w:szCs w:val="16"/>
        </w:rPr>
        <w:t>TSI</w:t>
      </w:r>
      <w:r w:rsidRPr="007319DA">
        <w:rPr>
          <w:sz w:val="16"/>
          <w:szCs w:val="16"/>
        </w:rPr>
        <w:t xml:space="preserve">, after the special measures expire, the standard request will need to be submitted according to Article 9 of the </w:t>
      </w:r>
      <w:r w:rsidRPr="007319DA">
        <w:rPr>
          <w:rFonts w:cs="Arial"/>
          <w:sz w:val="16"/>
          <w:szCs w:val="16"/>
        </w:rPr>
        <w:t xml:space="preserve">TSI </w:t>
      </w:r>
      <w:r w:rsidRPr="007319DA">
        <w:rPr>
          <w:sz w:val="16"/>
          <w:szCs w:val="16"/>
        </w:rPr>
        <w:t>Regulation.</w:t>
      </w:r>
    </w:p>
    <w:p w14:paraId="0400E56D" w14:textId="77777777" w:rsidR="005D2B3B" w:rsidRDefault="005D2B3B" w:rsidP="00297B7E">
      <w:pPr>
        <w:rPr>
          <w:rFonts w:cstheme="minorBidi"/>
          <w:lang w:eastAsia="en-US"/>
        </w:rPr>
      </w:pPr>
    </w:p>
    <w:p w14:paraId="183C2772" w14:textId="77777777" w:rsidR="005D2B3B" w:rsidRDefault="005D2B3B" w:rsidP="00297B7E">
      <w:pPr>
        <w:rPr>
          <w:rFonts w:cstheme="minorBidi"/>
          <w:lang w:eastAsia="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BFC7" w14:textId="41FDD948" w:rsidR="005D2B3B" w:rsidRDefault="005D2B3B">
    <w:pPr>
      <w:pStyle w:val="FooterLine"/>
      <w:jc w:val="center"/>
    </w:pPr>
    <w:r>
      <w:fldChar w:fldCharType="begin"/>
    </w:r>
    <w:r>
      <w:instrText>PAGE   \* MERGEFORMAT</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4801" w14:textId="0EF05271" w:rsidR="005D2B3B" w:rsidRDefault="005D2B3B">
    <w:pPr>
      <w:pStyle w:val="FooterLine"/>
      <w:jc w:val="center"/>
    </w:pPr>
    <w:r>
      <w:fldChar w:fldCharType="begin"/>
    </w:r>
    <w:r>
      <w:instrText>PAGE   \* MERGEFORMAT</w:instrText>
    </w:r>
    <w:r>
      <w:fldChar w:fldCharType="separate"/>
    </w:r>
    <w:r w:rsidR="00EA1D0C">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926249"/>
      <w:docPartObj>
        <w:docPartGallery w:val="Page Numbers (Bottom of Page)"/>
        <w:docPartUnique/>
      </w:docPartObj>
    </w:sdtPr>
    <w:sdtEndPr>
      <w:rPr>
        <w:noProof/>
      </w:rPr>
    </w:sdtEndPr>
    <w:sdtContent>
      <w:p w14:paraId="12FBD416" w14:textId="73A749BA" w:rsidR="005D2B3B" w:rsidRDefault="005D2B3B">
        <w:pPr>
          <w:pStyle w:val="Footer"/>
          <w:jc w:val="center"/>
        </w:pPr>
        <w:r>
          <w:fldChar w:fldCharType="begin"/>
        </w:r>
        <w:r>
          <w:instrText xml:space="preserve"> PAGE   \* MERGEFORMAT </w:instrText>
        </w:r>
        <w:r>
          <w:fldChar w:fldCharType="separate"/>
        </w:r>
        <w:r w:rsidR="00EA1D0C">
          <w:rPr>
            <w:noProof/>
          </w:rPr>
          <w:t>0</w:t>
        </w:r>
        <w:r>
          <w:rPr>
            <w:noProof/>
          </w:rPr>
          <w:fldChar w:fldCharType="end"/>
        </w:r>
      </w:p>
    </w:sdtContent>
  </w:sdt>
  <w:p w14:paraId="5076ADF4" w14:textId="4D3F5DBC" w:rsidR="005D2B3B" w:rsidRDefault="005D2B3B">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B4487" w14:textId="77777777" w:rsidR="005E3A6E" w:rsidRDefault="005E3A6E">
      <w:pPr>
        <w:spacing w:after="0"/>
      </w:pPr>
      <w:r>
        <w:separator/>
      </w:r>
    </w:p>
  </w:footnote>
  <w:footnote w:type="continuationSeparator" w:id="0">
    <w:p w14:paraId="11CDCFF6" w14:textId="77777777" w:rsidR="005E3A6E" w:rsidRDefault="005E3A6E">
      <w:pPr>
        <w:spacing w:after="0"/>
      </w:pPr>
      <w:r>
        <w:continuationSeparator/>
      </w:r>
    </w:p>
  </w:footnote>
  <w:footnote w:type="continuationNotice" w:id="1">
    <w:p w14:paraId="35692219" w14:textId="77777777" w:rsidR="005E3A6E" w:rsidRDefault="005E3A6E">
      <w:pPr>
        <w:spacing w:after="0"/>
      </w:pPr>
    </w:p>
  </w:footnote>
  <w:footnote w:id="2">
    <w:p w14:paraId="2B8859B0" w14:textId="0E63AB7C" w:rsidR="005D2B3B" w:rsidRPr="0047408E" w:rsidRDefault="005D2B3B" w:rsidP="003C77FC">
      <w:pPr>
        <w:pStyle w:val="FootnoteText"/>
      </w:pPr>
      <w:r>
        <w:t>(</w:t>
      </w:r>
      <w:r>
        <w:rPr>
          <w:rStyle w:val="FootnoteReference"/>
        </w:rPr>
        <w:footnoteRef/>
      </w:r>
      <w:r>
        <w:t xml:space="preserve">) </w:t>
      </w:r>
      <w:r>
        <w:tab/>
      </w:r>
      <w:r w:rsidRPr="0068197E">
        <w:rPr>
          <w:sz w:val="18"/>
          <w:szCs w:val="18"/>
        </w:rPr>
        <w:t>Regulation (EU) 2021/240 of the European Parliament and of the Council of 10 February 2021 establishing a Technical Support Instrument, OJ L 57, 18.2.2021, p. 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2C09" w14:textId="77777777" w:rsidR="005D2B3B" w:rsidRDefault="005D2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82A0" w14:textId="218F592B" w:rsidR="005D2B3B" w:rsidRPr="00F667B7" w:rsidRDefault="005D2B3B" w:rsidP="00CB5230">
    <w:pPr>
      <w:pStyle w:val="Header"/>
      <w:rPr>
        <w:b/>
        <w:bCs/>
        <w:color w:val="A6A6A6" w:themeColor="background1" w:themeShade="A6"/>
        <w:sz w:val="16"/>
        <w:szCs w:val="16"/>
        <w:lang w:val="en-IE"/>
      </w:rPr>
    </w:pPr>
    <w:r w:rsidRPr="00F667B7">
      <w:rPr>
        <w:b/>
        <w:bCs/>
        <w:color w:val="A6A6A6" w:themeColor="background1" w:themeShade="A6"/>
        <w:sz w:val="16"/>
        <w:szCs w:val="16"/>
        <w:lang w:val="en-IE"/>
      </w:rPr>
      <w:t>[</w:t>
    </w:r>
    <w:r>
      <w:rPr>
        <w:b/>
        <w:bCs/>
        <w:color w:val="A6A6A6" w:themeColor="background1" w:themeShade="A6"/>
        <w:sz w:val="16"/>
        <w:szCs w:val="16"/>
        <w:lang w:val="en-IE"/>
      </w:rPr>
      <w:t>TSI 2025</w:t>
    </w:r>
    <w:r w:rsidRPr="00F667B7">
      <w:rPr>
        <w:b/>
        <w:bCs/>
        <w:color w:val="A6A6A6" w:themeColor="background1" w:themeShade="A6"/>
        <w:sz w:val="16"/>
        <w:szCs w:val="16"/>
        <w:lang w:val="en-IE"/>
      </w:rPr>
      <w:t>]</w:t>
    </w:r>
    <w:r w:rsidRPr="00F667B7">
      <w:rPr>
        <w:b/>
        <w:bCs/>
        <w:color w:val="A6A6A6" w:themeColor="background1" w:themeShade="A6"/>
        <w:sz w:val="16"/>
        <w:szCs w:val="16"/>
        <w:lang w:val="en-IE"/>
      </w:rPr>
      <w:tab/>
    </w:r>
    <w:r w:rsidRPr="00F667B7">
      <w:rPr>
        <w:b/>
        <w:bCs/>
        <w:color w:val="A6A6A6" w:themeColor="background1" w:themeShade="A6"/>
        <w:sz w:val="16"/>
        <w:szCs w:val="16"/>
        <w:lang w:val="en-IE"/>
      </w:rPr>
      <w:tab/>
      <w:t xml:space="preserve">                  </w:t>
    </w:r>
    <w:r>
      <w:rPr>
        <w:b/>
        <w:bCs/>
        <w:color w:val="A6A6A6" w:themeColor="background1" w:themeShade="A6"/>
        <w:sz w:val="16"/>
        <w:szCs w:val="16"/>
        <w:lang w:val="en-IE"/>
      </w:rPr>
      <w:t xml:space="preserve">                       </w:t>
    </w:r>
    <w:r w:rsidRPr="00F667B7">
      <w:rPr>
        <w:color w:val="A6A6A6" w:themeColor="background1" w:themeShade="A6"/>
        <w:sz w:val="16"/>
        <w:szCs w:val="16"/>
        <w:lang w:val="en-US"/>
      </w:rPr>
      <w:t xml:space="preserve">Template: </w:t>
    </w:r>
    <w:r w:rsidRPr="00F667B7">
      <w:rPr>
        <w:b/>
        <w:bCs/>
        <w:color w:val="A6A6A6" w:themeColor="background1" w:themeShade="A6"/>
        <w:sz w:val="16"/>
        <w:szCs w:val="16"/>
        <w:lang w:val="en-US"/>
      </w:rPr>
      <w:t>REQUEST FOR TECHNICAL SUPPORT</w:t>
    </w:r>
  </w:p>
  <w:p w14:paraId="010A445F" w14:textId="77777777" w:rsidR="005D2B3B" w:rsidRPr="00F667B7" w:rsidRDefault="005D2B3B">
    <w:pPr>
      <w:pStyle w:val="Header"/>
      <w:rPr>
        <w:lang w:val="en-I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046E" w14:textId="77777777" w:rsidR="005D2B3B" w:rsidRDefault="005D2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3B7"/>
    <w:multiLevelType w:val="hybridMultilevel"/>
    <w:tmpl w:val="C402321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BE5555"/>
    <w:multiLevelType w:val="hybridMultilevel"/>
    <w:tmpl w:val="B65EB60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03EC25AC"/>
    <w:multiLevelType w:val="hybridMultilevel"/>
    <w:tmpl w:val="FD228C40"/>
    <w:lvl w:ilvl="0" w:tplc="867CA6A8">
      <w:numFmt w:val="bullet"/>
      <w:lvlText w:val="-"/>
      <w:lvlJc w:val="left"/>
      <w:pPr>
        <w:ind w:left="720" w:hanging="360"/>
      </w:pPr>
      <w:rPr>
        <w:rFonts w:ascii="Verdana" w:eastAsia="Times New Roman" w:hAnsi="Verdana" w:cs="Arial" w:hint="default"/>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2900F7"/>
    <w:multiLevelType w:val="multilevel"/>
    <w:tmpl w:val="63B468D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EFB7115"/>
    <w:multiLevelType w:val="multilevel"/>
    <w:tmpl w:val="76785B92"/>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7201"/>
    <w:multiLevelType w:val="multilevel"/>
    <w:tmpl w:val="33A0E0B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3DECFED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450E9FF6"/>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72F0AC5"/>
    <w:multiLevelType w:val="multilevel"/>
    <w:tmpl w:val="550C04C6"/>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60AE920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F734306"/>
    <w:multiLevelType w:val="multilevel"/>
    <w:tmpl w:val="33129660"/>
    <w:lvl w:ilvl="0">
      <w:start w:val="1"/>
      <w:numFmt w:val="decimal"/>
      <w:pStyle w:val="Heading1"/>
      <w:lvlText w:val="%1."/>
      <w:lvlJc w:val="left"/>
      <w:pPr>
        <w:ind w:left="360" w:hanging="360"/>
      </w:pPr>
      <w:rPr>
        <w:rFonts w:hint="default"/>
      </w:rPr>
    </w:lvl>
    <w:lvl w:ilvl="1">
      <w:start w:val="1"/>
      <w:numFmt w:val="decimal"/>
      <w:lvlText w:val="%2."/>
      <w:lvlJc w:val="left"/>
      <w:pPr>
        <w:ind w:left="84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C8DFDF8"/>
    <w:multiLevelType w:val="multilevel"/>
    <w:tmpl w:val="3FB8CB14"/>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41D6058E"/>
    <w:name w:val="LegalNumParNumbering"/>
    <w:lvl w:ilvl="0">
      <w:start w:val="1"/>
      <w:numFmt w:val="decimal"/>
      <w:pStyle w:val="LegalNumPar"/>
      <w:lvlText w:val="%1."/>
      <w:lvlJc w:val="left"/>
      <w:pPr>
        <w:tabs>
          <w:tab w:val="num" w:pos="836"/>
        </w:tabs>
        <w:ind w:left="836" w:hanging="476"/>
      </w:pPr>
      <w:rPr>
        <w:rFonts w:hint="default"/>
      </w:rPr>
    </w:lvl>
    <w:lvl w:ilvl="1">
      <w:start w:val="1"/>
      <w:numFmt w:val="lowerLetter"/>
      <w:pStyle w:val="LegalNumPar2"/>
      <w:lvlText w:val="%2."/>
      <w:lvlJc w:val="left"/>
      <w:pPr>
        <w:tabs>
          <w:tab w:val="num" w:pos="1312"/>
        </w:tabs>
        <w:ind w:left="1312" w:hanging="476"/>
      </w:pPr>
      <w:rPr>
        <w:rFonts w:hint="default"/>
      </w:rPr>
    </w:lvl>
    <w:lvl w:ilvl="2">
      <w:start w:val="1"/>
      <w:numFmt w:val="lowerRoman"/>
      <w:pStyle w:val="LegalNumPar3"/>
      <w:lvlText w:val="%3."/>
      <w:lvlJc w:val="left"/>
      <w:pPr>
        <w:tabs>
          <w:tab w:val="num" w:pos="1789"/>
        </w:tabs>
        <w:ind w:left="178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6324F1E"/>
    <w:multiLevelType w:val="multilevel"/>
    <w:tmpl w:val="2DF222E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D5C0B66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94970EE"/>
    <w:multiLevelType w:val="hybridMultilevel"/>
    <w:tmpl w:val="9440C17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A7730C4"/>
    <w:multiLevelType w:val="multilevel"/>
    <w:tmpl w:val="DB8E5E2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D912C78"/>
    <w:multiLevelType w:val="hybridMultilevel"/>
    <w:tmpl w:val="34925738"/>
    <w:lvl w:ilvl="0" w:tplc="CEAC19CE">
      <w:start w:val="2"/>
      <w:numFmt w:val="bullet"/>
      <w:lvlText w:val="-"/>
      <w:lvlJc w:val="left"/>
      <w:pPr>
        <w:ind w:left="720" w:hanging="360"/>
      </w:pPr>
      <w:rPr>
        <w:rFonts w:ascii="Verdana" w:eastAsia="Times New Roman"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7A12626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DFDC7E8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51EA0FA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E98337A"/>
    <w:multiLevelType w:val="hybridMultilevel"/>
    <w:tmpl w:val="625CD02A"/>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2EC4E04"/>
    <w:multiLevelType w:val="hybridMultilevel"/>
    <w:tmpl w:val="C5446F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6534E75"/>
    <w:multiLevelType w:val="hybridMultilevel"/>
    <w:tmpl w:val="663C6926"/>
    <w:lvl w:ilvl="0" w:tplc="1690FDF6">
      <w:numFmt w:val="bullet"/>
      <w:lvlText w:val="-"/>
      <w:lvlJc w:val="left"/>
      <w:pPr>
        <w:ind w:left="720" w:hanging="360"/>
      </w:pPr>
      <w:rPr>
        <w:rFonts w:ascii="Verdana" w:eastAsia="Times New Roman" w:hAnsi="Verdana"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6EE6D95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A4228D9"/>
    <w:multiLevelType w:val="hybridMultilevel"/>
    <w:tmpl w:val="A29257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B0B5E98"/>
    <w:multiLevelType w:val="hybridMultilevel"/>
    <w:tmpl w:val="5ACCAE66"/>
    <w:lvl w:ilvl="0" w:tplc="FD6A5B90">
      <w:start w:val="1"/>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E1AF7"/>
    <w:multiLevelType w:val="hybridMultilevel"/>
    <w:tmpl w:val="441C5D4C"/>
    <w:lvl w:ilvl="0" w:tplc="C0F615D4">
      <w:start w:val="2"/>
      <w:numFmt w:val="bullet"/>
      <w:lvlText w:val="-"/>
      <w:lvlJc w:val="left"/>
      <w:pPr>
        <w:ind w:left="720" w:hanging="360"/>
      </w:pPr>
      <w:rPr>
        <w:rFonts w:ascii="Verdana" w:eastAsia="Times New Roman" w:hAnsi="Verdana"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BF43FE5"/>
    <w:multiLevelType w:val="hybridMultilevel"/>
    <w:tmpl w:val="3524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06C0E"/>
    <w:multiLevelType w:val="hybridMultilevel"/>
    <w:tmpl w:val="B4EAECD4"/>
    <w:lvl w:ilvl="0" w:tplc="64301046">
      <w:numFmt w:val="bullet"/>
      <w:lvlText w:val="-"/>
      <w:lvlJc w:val="left"/>
      <w:pPr>
        <w:ind w:left="720" w:hanging="360"/>
      </w:pPr>
      <w:rPr>
        <w:rFonts w:ascii="Verdana" w:eastAsia="Times New Roman"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70F3C07"/>
    <w:multiLevelType w:val="hybridMultilevel"/>
    <w:tmpl w:val="37865D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79444DF"/>
    <w:multiLevelType w:val="hybridMultilevel"/>
    <w:tmpl w:val="CFA44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A9E62AF"/>
    <w:multiLevelType w:val="multilevel"/>
    <w:tmpl w:val="EDD831A0"/>
    <w:lvl w:ilvl="0">
      <w:start w:val="1"/>
      <w:numFmt w:val="decimal"/>
      <w:lvlText w:val="%1."/>
      <w:lvlJc w:val="left"/>
      <w:pPr>
        <w:ind w:left="644" w:hanging="360"/>
      </w:pPr>
      <w:rPr>
        <w:rFonts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9" w:hanging="432"/>
      </w:pPr>
      <w:rPr>
        <w:rFonts w:ascii="Verdana" w:hAnsi="Verdana" w:cs="Times New Roman" w:hint="default"/>
        <w:b w:val="0"/>
        <w:bCs w:val="0"/>
        <w:i w:val="0"/>
        <w:iCs w:val="0"/>
        <w:caps w:val="0"/>
        <w:smallCaps w:val="0"/>
        <w:strike w:val="0"/>
        <w:dstrike w:val="0"/>
        <w:noProof w:val="0"/>
        <w:vanish w:val="0"/>
        <w:webHidden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FB4BE4"/>
    <w:multiLevelType w:val="hybridMultilevel"/>
    <w:tmpl w:val="43D47A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15:restartNumberingAfterBreak="0">
    <w:nsid w:val="7C65145E"/>
    <w:multiLevelType w:val="multilevel"/>
    <w:tmpl w:val="8D22D188"/>
    <w:lvl w:ilvl="0">
      <w:start w:val="1"/>
      <w:numFmt w:val="decimal"/>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5" w15:restartNumberingAfterBreak="0">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num w:numId="1" w16cid:durableId="1861776873">
    <w:abstractNumId w:val="12"/>
  </w:num>
  <w:num w:numId="2" w16cid:durableId="419107010">
    <w:abstractNumId w:val="34"/>
  </w:num>
  <w:num w:numId="3" w16cid:durableId="886332783">
    <w:abstractNumId w:val="19"/>
  </w:num>
  <w:num w:numId="4" w16cid:durableId="1300573695">
    <w:abstractNumId w:val="16"/>
  </w:num>
  <w:num w:numId="5" w16cid:durableId="1985550268">
    <w:abstractNumId w:val="11"/>
  </w:num>
  <w:num w:numId="6" w16cid:durableId="832184500">
    <w:abstractNumId w:val="7"/>
  </w:num>
  <w:num w:numId="7" w16cid:durableId="602687110">
    <w:abstractNumId w:val="6"/>
  </w:num>
  <w:num w:numId="8" w16cid:durableId="246230847">
    <w:abstractNumId w:val="5"/>
  </w:num>
  <w:num w:numId="9" w16cid:durableId="287781070">
    <w:abstractNumId w:val="18"/>
  </w:num>
  <w:num w:numId="10" w16cid:durableId="659701085">
    <w:abstractNumId w:val="8"/>
  </w:num>
  <w:num w:numId="11" w16cid:durableId="1381854765">
    <w:abstractNumId w:val="4"/>
  </w:num>
  <w:num w:numId="12" w16cid:durableId="2134211401">
    <w:abstractNumId w:val="24"/>
  </w:num>
  <w:num w:numId="13" w16cid:durableId="1729651391">
    <w:abstractNumId w:val="20"/>
  </w:num>
  <w:num w:numId="14" w16cid:durableId="1714967137">
    <w:abstractNumId w:val="14"/>
  </w:num>
  <w:num w:numId="15" w16cid:durableId="320155757">
    <w:abstractNumId w:val="9"/>
  </w:num>
  <w:num w:numId="16" w16cid:durableId="1718775042">
    <w:abstractNumId w:val="13"/>
  </w:num>
  <w:num w:numId="17" w16cid:durableId="1574200423">
    <w:abstractNumId w:val="3"/>
  </w:num>
  <w:num w:numId="18" w16cid:durableId="487093443">
    <w:abstractNumId w:val="10"/>
  </w:num>
  <w:num w:numId="19" w16cid:durableId="1583298784">
    <w:abstractNumId w:val="1"/>
  </w:num>
  <w:num w:numId="20" w16cid:durableId="1530725689">
    <w:abstractNumId w:val="2"/>
  </w:num>
  <w:num w:numId="21" w16cid:durableId="358241589">
    <w:abstractNumId w:val="27"/>
  </w:num>
  <w:num w:numId="22" w16cid:durableId="1051925000">
    <w:abstractNumId w:val="30"/>
  </w:num>
  <w:num w:numId="23" w16cid:durableId="719210693">
    <w:abstractNumId w:val="22"/>
  </w:num>
  <w:num w:numId="24" w16cid:durableId="1846049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0619918">
    <w:abstractNumId w:val="25"/>
  </w:num>
  <w:num w:numId="26" w16cid:durableId="2057852891">
    <w:abstractNumId w:val="31"/>
  </w:num>
  <w:num w:numId="27" w16cid:durableId="1188249712">
    <w:abstractNumId w:val="33"/>
  </w:num>
  <w:num w:numId="28" w16cid:durableId="5970605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0452224">
    <w:abstractNumId w:val="26"/>
  </w:num>
  <w:num w:numId="30" w16cid:durableId="1122188373">
    <w:abstractNumId w:val="23"/>
  </w:num>
  <w:num w:numId="31" w16cid:durableId="145707170">
    <w:abstractNumId w:val="15"/>
  </w:num>
  <w:num w:numId="32" w16cid:durableId="1840194808">
    <w:abstractNumId w:val="10"/>
  </w:num>
  <w:num w:numId="33" w16cid:durableId="10847630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6734654">
    <w:abstractNumId w:val="29"/>
  </w:num>
  <w:num w:numId="35" w16cid:durableId="1698778379">
    <w:abstractNumId w:val="10"/>
  </w:num>
  <w:num w:numId="36" w16cid:durableId="235555851">
    <w:abstractNumId w:val="21"/>
  </w:num>
  <w:num w:numId="37" w16cid:durableId="2047480506">
    <w:abstractNumId w:val="0"/>
  </w:num>
  <w:num w:numId="38" w16cid:durableId="216476311">
    <w:abstractNumId w:val="17"/>
  </w:num>
  <w:num w:numId="39" w16cid:durableId="1462721637">
    <w:abstractNumId w:val="10"/>
  </w:num>
  <w:num w:numId="40" w16cid:durableId="149492425">
    <w:abstractNumId w:val="10"/>
  </w:num>
  <w:num w:numId="41" w16cid:durableId="691343525">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BE" w:vendorID="64" w:dllVersion="0" w:nlCheck="1" w:checkStyle="0"/>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690BA1"/>
    <w:rsid w:val="000006C3"/>
    <w:rsid w:val="0000102B"/>
    <w:rsid w:val="000010F6"/>
    <w:rsid w:val="00001FEB"/>
    <w:rsid w:val="00002258"/>
    <w:rsid w:val="00002BC9"/>
    <w:rsid w:val="0000667E"/>
    <w:rsid w:val="00006C62"/>
    <w:rsid w:val="00006E9A"/>
    <w:rsid w:val="00007C31"/>
    <w:rsid w:val="00011622"/>
    <w:rsid w:val="000119DC"/>
    <w:rsid w:val="000141A6"/>
    <w:rsid w:val="0001430F"/>
    <w:rsid w:val="00014AA4"/>
    <w:rsid w:val="00016F8A"/>
    <w:rsid w:val="0001798A"/>
    <w:rsid w:val="0002306D"/>
    <w:rsid w:val="00023224"/>
    <w:rsid w:val="000233AE"/>
    <w:rsid w:val="0002379E"/>
    <w:rsid w:val="000250B1"/>
    <w:rsid w:val="0002610E"/>
    <w:rsid w:val="0002639B"/>
    <w:rsid w:val="00026715"/>
    <w:rsid w:val="0002710F"/>
    <w:rsid w:val="0002755E"/>
    <w:rsid w:val="00027E25"/>
    <w:rsid w:val="00031B52"/>
    <w:rsid w:val="00031CBA"/>
    <w:rsid w:val="00031DB3"/>
    <w:rsid w:val="00031E16"/>
    <w:rsid w:val="00032092"/>
    <w:rsid w:val="000320AC"/>
    <w:rsid w:val="00032612"/>
    <w:rsid w:val="000331EE"/>
    <w:rsid w:val="00033DC7"/>
    <w:rsid w:val="0003624C"/>
    <w:rsid w:val="00040BE3"/>
    <w:rsid w:val="00041CE7"/>
    <w:rsid w:val="00043187"/>
    <w:rsid w:val="0004330D"/>
    <w:rsid w:val="00043429"/>
    <w:rsid w:val="000436A9"/>
    <w:rsid w:val="00043C09"/>
    <w:rsid w:val="00044CBF"/>
    <w:rsid w:val="00044FCE"/>
    <w:rsid w:val="0004606D"/>
    <w:rsid w:val="00046088"/>
    <w:rsid w:val="00047503"/>
    <w:rsid w:val="000479AA"/>
    <w:rsid w:val="000501F4"/>
    <w:rsid w:val="000502AF"/>
    <w:rsid w:val="0005037B"/>
    <w:rsid w:val="0005086E"/>
    <w:rsid w:val="000517F2"/>
    <w:rsid w:val="0005225B"/>
    <w:rsid w:val="0005343E"/>
    <w:rsid w:val="0005367D"/>
    <w:rsid w:val="00053C56"/>
    <w:rsid w:val="000550CF"/>
    <w:rsid w:val="000554FF"/>
    <w:rsid w:val="0005551B"/>
    <w:rsid w:val="000557C0"/>
    <w:rsid w:val="00056104"/>
    <w:rsid w:val="000566B0"/>
    <w:rsid w:val="000604A9"/>
    <w:rsid w:val="000615BA"/>
    <w:rsid w:val="00062931"/>
    <w:rsid w:val="00062F54"/>
    <w:rsid w:val="00063586"/>
    <w:rsid w:val="00063A51"/>
    <w:rsid w:val="00065085"/>
    <w:rsid w:val="00065494"/>
    <w:rsid w:val="00065DD4"/>
    <w:rsid w:val="00067EB3"/>
    <w:rsid w:val="00071E47"/>
    <w:rsid w:val="00071FBE"/>
    <w:rsid w:val="0007233D"/>
    <w:rsid w:val="00072B09"/>
    <w:rsid w:val="00073616"/>
    <w:rsid w:val="000740B1"/>
    <w:rsid w:val="00074349"/>
    <w:rsid w:val="00074AD4"/>
    <w:rsid w:val="0007530B"/>
    <w:rsid w:val="00075350"/>
    <w:rsid w:val="00075429"/>
    <w:rsid w:val="0007591F"/>
    <w:rsid w:val="00076292"/>
    <w:rsid w:val="00077260"/>
    <w:rsid w:val="000775F2"/>
    <w:rsid w:val="0008044E"/>
    <w:rsid w:val="00082D4E"/>
    <w:rsid w:val="0008318C"/>
    <w:rsid w:val="0008571C"/>
    <w:rsid w:val="00085DB7"/>
    <w:rsid w:val="0008779B"/>
    <w:rsid w:val="00091085"/>
    <w:rsid w:val="000915BD"/>
    <w:rsid w:val="00091909"/>
    <w:rsid w:val="000922FB"/>
    <w:rsid w:val="00092D71"/>
    <w:rsid w:val="00093157"/>
    <w:rsid w:val="00093931"/>
    <w:rsid w:val="0009399D"/>
    <w:rsid w:val="00093E71"/>
    <w:rsid w:val="00094C6A"/>
    <w:rsid w:val="000955E8"/>
    <w:rsid w:val="00095FA5"/>
    <w:rsid w:val="00096997"/>
    <w:rsid w:val="0009778C"/>
    <w:rsid w:val="000A06F2"/>
    <w:rsid w:val="000A1455"/>
    <w:rsid w:val="000A1830"/>
    <w:rsid w:val="000A1999"/>
    <w:rsid w:val="000A1BFE"/>
    <w:rsid w:val="000A2E35"/>
    <w:rsid w:val="000A3055"/>
    <w:rsid w:val="000A36B6"/>
    <w:rsid w:val="000A3788"/>
    <w:rsid w:val="000A37A6"/>
    <w:rsid w:val="000A46FA"/>
    <w:rsid w:val="000A528F"/>
    <w:rsid w:val="000A600C"/>
    <w:rsid w:val="000A7169"/>
    <w:rsid w:val="000A72E1"/>
    <w:rsid w:val="000A7E94"/>
    <w:rsid w:val="000B0969"/>
    <w:rsid w:val="000B14DB"/>
    <w:rsid w:val="000B1C45"/>
    <w:rsid w:val="000B1D26"/>
    <w:rsid w:val="000B210D"/>
    <w:rsid w:val="000B2121"/>
    <w:rsid w:val="000B2156"/>
    <w:rsid w:val="000B29CA"/>
    <w:rsid w:val="000B49E8"/>
    <w:rsid w:val="000B6667"/>
    <w:rsid w:val="000B6C54"/>
    <w:rsid w:val="000B6EF2"/>
    <w:rsid w:val="000B748B"/>
    <w:rsid w:val="000C10ED"/>
    <w:rsid w:val="000C2E57"/>
    <w:rsid w:val="000C30C1"/>
    <w:rsid w:val="000C42B6"/>
    <w:rsid w:val="000C704E"/>
    <w:rsid w:val="000D0734"/>
    <w:rsid w:val="000D0ECB"/>
    <w:rsid w:val="000D1099"/>
    <w:rsid w:val="000D1A31"/>
    <w:rsid w:val="000D1AFF"/>
    <w:rsid w:val="000D3317"/>
    <w:rsid w:val="000D3858"/>
    <w:rsid w:val="000D3888"/>
    <w:rsid w:val="000D3D36"/>
    <w:rsid w:val="000D3F0E"/>
    <w:rsid w:val="000D467A"/>
    <w:rsid w:val="000D5130"/>
    <w:rsid w:val="000D5A06"/>
    <w:rsid w:val="000D5BA9"/>
    <w:rsid w:val="000D5BAA"/>
    <w:rsid w:val="000D6545"/>
    <w:rsid w:val="000D7265"/>
    <w:rsid w:val="000D76EE"/>
    <w:rsid w:val="000D78BB"/>
    <w:rsid w:val="000D7F38"/>
    <w:rsid w:val="000E0362"/>
    <w:rsid w:val="000E0377"/>
    <w:rsid w:val="000E0C9A"/>
    <w:rsid w:val="000E0CE0"/>
    <w:rsid w:val="000E174C"/>
    <w:rsid w:val="000E1B19"/>
    <w:rsid w:val="000E1F38"/>
    <w:rsid w:val="000E25B0"/>
    <w:rsid w:val="000E44DE"/>
    <w:rsid w:val="000E4C7E"/>
    <w:rsid w:val="000E5A5B"/>
    <w:rsid w:val="000E5AAB"/>
    <w:rsid w:val="000E70EA"/>
    <w:rsid w:val="000E73DE"/>
    <w:rsid w:val="000E7C20"/>
    <w:rsid w:val="000E7FDF"/>
    <w:rsid w:val="000F04FB"/>
    <w:rsid w:val="000F073A"/>
    <w:rsid w:val="000F1E50"/>
    <w:rsid w:val="000F205C"/>
    <w:rsid w:val="000F5CA2"/>
    <w:rsid w:val="000F5D99"/>
    <w:rsid w:val="000F69C8"/>
    <w:rsid w:val="000F771E"/>
    <w:rsid w:val="000F77F9"/>
    <w:rsid w:val="000F7A8C"/>
    <w:rsid w:val="001001AD"/>
    <w:rsid w:val="00100518"/>
    <w:rsid w:val="001008AE"/>
    <w:rsid w:val="00101576"/>
    <w:rsid w:val="001022F6"/>
    <w:rsid w:val="00102460"/>
    <w:rsid w:val="0010316F"/>
    <w:rsid w:val="0010670A"/>
    <w:rsid w:val="00111781"/>
    <w:rsid w:val="00111EE5"/>
    <w:rsid w:val="001132E5"/>
    <w:rsid w:val="00113350"/>
    <w:rsid w:val="0011554E"/>
    <w:rsid w:val="00115ECF"/>
    <w:rsid w:val="001169E6"/>
    <w:rsid w:val="001170AB"/>
    <w:rsid w:val="001174F7"/>
    <w:rsid w:val="00120B90"/>
    <w:rsid w:val="00120DEF"/>
    <w:rsid w:val="00121D92"/>
    <w:rsid w:val="0012244D"/>
    <w:rsid w:val="0012335C"/>
    <w:rsid w:val="00125B58"/>
    <w:rsid w:val="00126026"/>
    <w:rsid w:val="0012631D"/>
    <w:rsid w:val="00127B54"/>
    <w:rsid w:val="00127C2D"/>
    <w:rsid w:val="00130D34"/>
    <w:rsid w:val="00131BD7"/>
    <w:rsid w:val="00131F76"/>
    <w:rsid w:val="00134A4D"/>
    <w:rsid w:val="00135025"/>
    <w:rsid w:val="00136349"/>
    <w:rsid w:val="0013739D"/>
    <w:rsid w:val="001375C3"/>
    <w:rsid w:val="00137C83"/>
    <w:rsid w:val="00137D80"/>
    <w:rsid w:val="00140387"/>
    <w:rsid w:val="0014230D"/>
    <w:rsid w:val="001426CD"/>
    <w:rsid w:val="00142CDD"/>
    <w:rsid w:val="00143A37"/>
    <w:rsid w:val="00143AD5"/>
    <w:rsid w:val="001442C2"/>
    <w:rsid w:val="001459D3"/>
    <w:rsid w:val="00145D02"/>
    <w:rsid w:val="00150217"/>
    <w:rsid w:val="0015125B"/>
    <w:rsid w:val="001533C0"/>
    <w:rsid w:val="001536D6"/>
    <w:rsid w:val="00153A06"/>
    <w:rsid w:val="00153B6D"/>
    <w:rsid w:val="001547C3"/>
    <w:rsid w:val="00154D31"/>
    <w:rsid w:val="00154D46"/>
    <w:rsid w:val="00155952"/>
    <w:rsid w:val="00155B12"/>
    <w:rsid w:val="00155EF7"/>
    <w:rsid w:val="00157D86"/>
    <w:rsid w:val="001603E8"/>
    <w:rsid w:val="001607A8"/>
    <w:rsid w:val="0016185F"/>
    <w:rsid w:val="001625DA"/>
    <w:rsid w:val="0016271F"/>
    <w:rsid w:val="00162C7D"/>
    <w:rsid w:val="001646DE"/>
    <w:rsid w:val="00165BBD"/>
    <w:rsid w:val="0016791E"/>
    <w:rsid w:val="001679BB"/>
    <w:rsid w:val="0017071E"/>
    <w:rsid w:val="001709BB"/>
    <w:rsid w:val="001731D0"/>
    <w:rsid w:val="00173A5D"/>
    <w:rsid w:val="0017418A"/>
    <w:rsid w:val="001746A6"/>
    <w:rsid w:val="00174717"/>
    <w:rsid w:val="001747D5"/>
    <w:rsid w:val="00174940"/>
    <w:rsid w:val="0017676D"/>
    <w:rsid w:val="001768E0"/>
    <w:rsid w:val="00176B7D"/>
    <w:rsid w:val="0017766D"/>
    <w:rsid w:val="001776DB"/>
    <w:rsid w:val="00177BD8"/>
    <w:rsid w:val="00180E43"/>
    <w:rsid w:val="00181265"/>
    <w:rsid w:val="00182A03"/>
    <w:rsid w:val="00182C2E"/>
    <w:rsid w:val="00183A35"/>
    <w:rsid w:val="00185BCC"/>
    <w:rsid w:val="00185ECE"/>
    <w:rsid w:val="00186CD4"/>
    <w:rsid w:val="00187B3F"/>
    <w:rsid w:val="00187C7D"/>
    <w:rsid w:val="00190B53"/>
    <w:rsid w:val="0019255C"/>
    <w:rsid w:val="00192F0C"/>
    <w:rsid w:val="00194284"/>
    <w:rsid w:val="001944B8"/>
    <w:rsid w:val="001946F4"/>
    <w:rsid w:val="00194822"/>
    <w:rsid w:val="00195215"/>
    <w:rsid w:val="0019588C"/>
    <w:rsid w:val="00195AE1"/>
    <w:rsid w:val="00196EDF"/>
    <w:rsid w:val="001A02C2"/>
    <w:rsid w:val="001A0C80"/>
    <w:rsid w:val="001A25DE"/>
    <w:rsid w:val="001A430E"/>
    <w:rsid w:val="001A432A"/>
    <w:rsid w:val="001A5431"/>
    <w:rsid w:val="001A56CF"/>
    <w:rsid w:val="001A5E01"/>
    <w:rsid w:val="001A67DB"/>
    <w:rsid w:val="001A6A24"/>
    <w:rsid w:val="001B0504"/>
    <w:rsid w:val="001B0F11"/>
    <w:rsid w:val="001B143A"/>
    <w:rsid w:val="001B24E5"/>
    <w:rsid w:val="001B2A9D"/>
    <w:rsid w:val="001B46BA"/>
    <w:rsid w:val="001B4751"/>
    <w:rsid w:val="001B70EC"/>
    <w:rsid w:val="001B7B44"/>
    <w:rsid w:val="001B7E2C"/>
    <w:rsid w:val="001C0E9A"/>
    <w:rsid w:val="001C1219"/>
    <w:rsid w:val="001C2324"/>
    <w:rsid w:val="001C26EF"/>
    <w:rsid w:val="001C387E"/>
    <w:rsid w:val="001C3FA7"/>
    <w:rsid w:val="001C52DC"/>
    <w:rsid w:val="001C6314"/>
    <w:rsid w:val="001C74DC"/>
    <w:rsid w:val="001C7D33"/>
    <w:rsid w:val="001C7FCE"/>
    <w:rsid w:val="001D0B21"/>
    <w:rsid w:val="001D1CB3"/>
    <w:rsid w:val="001D2A43"/>
    <w:rsid w:val="001D3F65"/>
    <w:rsid w:val="001D46DD"/>
    <w:rsid w:val="001D5802"/>
    <w:rsid w:val="001D64F8"/>
    <w:rsid w:val="001D68B1"/>
    <w:rsid w:val="001D6E50"/>
    <w:rsid w:val="001D70C5"/>
    <w:rsid w:val="001D7B7A"/>
    <w:rsid w:val="001E161D"/>
    <w:rsid w:val="001E1F8A"/>
    <w:rsid w:val="001E20B4"/>
    <w:rsid w:val="001E22A6"/>
    <w:rsid w:val="001E5292"/>
    <w:rsid w:val="001E5361"/>
    <w:rsid w:val="001E5981"/>
    <w:rsid w:val="001E6A72"/>
    <w:rsid w:val="001E7EC5"/>
    <w:rsid w:val="001F0AB7"/>
    <w:rsid w:val="001F104D"/>
    <w:rsid w:val="001F354A"/>
    <w:rsid w:val="001F3879"/>
    <w:rsid w:val="001F51EB"/>
    <w:rsid w:val="001F71D2"/>
    <w:rsid w:val="00200E1B"/>
    <w:rsid w:val="00200E9D"/>
    <w:rsid w:val="00201E7E"/>
    <w:rsid w:val="00201FC7"/>
    <w:rsid w:val="002026FB"/>
    <w:rsid w:val="00202B2C"/>
    <w:rsid w:val="00203B26"/>
    <w:rsid w:val="00204223"/>
    <w:rsid w:val="00204905"/>
    <w:rsid w:val="00204B9A"/>
    <w:rsid w:val="00205CDE"/>
    <w:rsid w:val="002100B0"/>
    <w:rsid w:val="00212846"/>
    <w:rsid w:val="0021288D"/>
    <w:rsid w:val="00213783"/>
    <w:rsid w:val="002151F9"/>
    <w:rsid w:val="002163DD"/>
    <w:rsid w:val="00216E31"/>
    <w:rsid w:val="002177AB"/>
    <w:rsid w:val="00217B0F"/>
    <w:rsid w:val="0022126F"/>
    <w:rsid w:val="0022330D"/>
    <w:rsid w:val="0022497B"/>
    <w:rsid w:val="00225805"/>
    <w:rsid w:val="00225A08"/>
    <w:rsid w:val="002309E6"/>
    <w:rsid w:val="00231BF5"/>
    <w:rsid w:val="00231EC2"/>
    <w:rsid w:val="00234A63"/>
    <w:rsid w:val="002352BE"/>
    <w:rsid w:val="002355A8"/>
    <w:rsid w:val="002355D6"/>
    <w:rsid w:val="00237427"/>
    <w:rsid w:val="0023786B"/>
    <w:rsid w:val="002401E4"/>
    <w:rsid w:val="00241ADC"/>
    <w:rsid w:val="00241C40"/>
    <w:rsid w:val="002420BD"/>
    <w:rsid w:val="00242E8D"/>
    <w:rsid w:val="00243597"/>
    <w:rsid w:val="00243B36"/>
    <w:rsid w:val="002446B6"/>
    <w:rsid w:val="00244CE0"/>
    <w:rsid w:val="00244E16"/>
    <w:rsid w:val="00244E58"/>
    <w:rsid w:val="0024738F"/>
    <w:rsid w:val="002473B4"/>
    <w:rsid w:val="0024750D"/>
    <w:rsid w:val="002501D2"/>
    <w:rsid w:val="002501E7"/>
    <w:rsid w:val="002543C9"/>
    <w:rsid w:val="00255124"/>
    <w:rsid w:val="0025534E"/>
    <w:rsid w:val="00257140"/>
    <w:rsid w:val="002574E6"/>
    <w:rsid w:val="00260AAB"/>
    <w:rsid w:val="0026287A"/>
    <w:rsid w:val="002628EC"/>
    <w:rsid w:val="00262B78"/>
    <w:rsid w:val="00262FAD"/>
    <w:rsid w:val="00263297"/>
    <w:rsid w:val="00263FB1"/>
    <w:rsid w:val="0026440F"/>
    <w:rsid w:val="00264A44"/>
    <w:rsid w:val="00265119"/>
    <w:rsid w:val="00265F71"/>
    <w:rsid w:val="00266405"/>
    <w:rsid w:val="00266BD7"/>
    <w:rsid w:val="002676B0"/>
    <w:rsid w:val="002676DD"/>
    <w:rsid w:val="00267787"/>
    <w:rsid w:val="0026BC1A"/>
    <w:rsid w:val="002701E7"/>
    <w:rsid w:val="002705EF"/>
    <w:rsid w:val="00270941"/>
    <w:rsid w:val="00271B29"/>
    <w:rsid w:val="00271C51"/>
    <w:rsid w:val="002722F3"/>
    <w:rsid w:val="00272BA2"/>
    <w:rsid w:val="0027312E"/>
    <w:rsid w:val="002732CB"/>
    <w:rsid w:val="00276E66"/>
    <w:rsid w:val="00276F66"/>
    <w:rsid w:val="00277590"/>
    <w:rsid w:val="00277980"/>
    <w:rsid w:val="0028004F"/>
    <w:rsid w:val="0028066E"/>
    <w:rsid w:val="00280C54"/>
    <w:rsid w:val="00280DD0"/>
    <w:rsid w:val="00282678"/>
    <w:rsid w:val="0028416F"/>
    <w:rsid w:val="00284925"/>
    <w:rsid w:val="00285120"/>
    <w:rsid w:val="00286B04"/>
    <w:rsid w:val="00286CD5"/>
    <w:rsid w:val="00286CDD"/>
    <w:rsid w:val="002873E3"/>
    <w:rsid w:val="00287483"/>
    <w:rsid w:val="002874A9"/>
    <w:rsid w:val="00287866"/>
    <w:rsid w:val="00287EB7"/>
    <w:rsid w:val="00290CBC"/>
    <w:rsid w:val="002911D4"/>
    <w:rsid w:val="00291CCA"/>
    <w:rsid w:val="00292BE1"/>
    <w:rsid w:val="00292D75"/>
    <w:rsid w:val="00292FC8"/>
    <w:rsid w:val="00293422"/>
    <w:rsid w:val="00294064"/>
    <w:rsid w:val="00294B80"/>
    <w:rsid w:val="00295253"/>
    <w:rsid w:val="0029561C"/>
    <w:rsid w:val="00295A23"/>
    <w:rsid w:val="00295B78"/>
    <w:rsid w:val="00296202"/>
    <w:rsid w:val="00297B7E"/>
    <w:rsid w:val="002A1BDE"/>
    <w:rsid w:val="002A23DD"/>
    <w:rsid w:val="002A27CB"/>
    <w:rsid w:val="002A361A"/>
    <w:rsid w:val="002A3F1B"/>
    <w:rsid w:val="002A4F9F"/>
    <w:rsid w:val="002A5053"/>
    <w:rsid w:val="002A5A12"/>
    <w:rsid w:val="002A659F"/>
    <w:rsid w:val="002B0DF4"/>
    <w:rsid w:val="002B11BA"/>
    <w:rsid w:val="002B1D73"/>
    <w:rsid w:val="002B25A0"/>
    <w:rsid w:val="002B3DA5"/>
    <w:rsid w:val="002B469A"/>
    <w:rsid w:val="002B5C56"/>
    <w:rsid w:val="002B6658"/>
    <w:rsid w:val="002B6BA3"/>
    <w:rsid w:val="002B7138"/>
    <w:rsid w:val="002C0239"/>
    <w:rsid w:val="002C11AA"/>
    <w:rsid w:val="002C18A9"/>
    <w:rsid w:val="002C2257"/>
    <w:rsid w:val="002C30C6"/>
    <w:rsid w:val="002C4C40"/>
    <w:rsid w:val="002C4DC3"/>
    <w:rsid w:val="002C5822"/>
    <w:rsid w:val="002C6924"/>
    <w:rsid w:val="002D0E7C"/>
    <w:rsid w:val="002D1CBC"/>
    <w:rsid w:val="002D25C4"/>
    <w:rsid w:val="002D30B6"/>
    <w:rsid w:val="002D4969"/>
    <w:rsid w:val="002D5046"/>
    <w:rsid w:val="002D579D"/>
    <w:rsid w:val="002D5857"/>
    <w:rsid w:val="002D7543"/>
    <w:rsid w:val="002E0D14"/>
    <w:rsid w:val="002E20E3"/>
    <w:rsid w:val="002E2C4D"/>
    <w:rsid w:val="002E3BC0"/>
    <w:rsid w:val="002E469C"/>
    <w:rsid w:val="002E54A7"/>
    <w:rsid w:val="002E67EF"/>
    <w:rsid w:val="002E7B50"/>
    <w:rsid w:val="002F0BBA"/>
    <w:rsid w:val="002F20A2"/>
    <w:rsid w:val="002F26F4"/>
    <w:rsid w:val="002F2AF0"/>
    <w:rsid w:val="002F2EC4"/>
    <w:rsid w:val="002F34C2"/>
    <w:rsid w:val="002F4462"/>
    <w:rsid w:val="002F4C25"/>
    <w:rsid w:val="002F59BE"/>
    <w:rsid w:val="002F7022"/>
    <w:rsid w:val="002F79E1"/>
    <w:rsid w:val="0030116A"/>
    <w:rsid w:val="00302178"/>
    <w:rsid w:val="003025AF"/>
    <w:rsid w:val="003028C5"/>
    <w:rsid w:val="00302ABA"/>
    <w:rsid w:val="003043D8"/>
    <w:rsid w:val="0030553D"/>
    <w:rsid w:val="00305AD7"/>
    <w:rsid w:val="00305FC7"/>
    <w:rsid w:val="00307AC3"/>
    <w:rsid w:val="00310198"/>
    <w:rsid w:val="0031023A"/>
    <w:rsid w:val="00312847"/>
    <w:rsid w:val="00312C81"/>
    <w:rsid w:val="00313F0D"/>
    <w:rsid w:val="00314D59"/>
    <w:rsid w:val="0031786A"/>
    <w:rsid w:val="00320ACC"/>
    <w:rsid w:val="003217D5"/>
    <w:rsid w:val="003223E4"/>
    <w:rsid w:val="00322B48"/>
    <w:rsid w:val="003232D6"/>
    <w:rsid w:val="003241E2"/>
    <w:rsid w:val="00324DBF"/>
    <w:rsid w:val="00325624"/>
    <w:rsid w:val="00325952"/>
    <w:rsid w:val="0032601E"/>
    <w:rsid w:val="00326618"/>
    <w:rsid w:val="00327867"/>
    <w:rsid w:val="00330B8C"/>
    <w:rsid w:val="00330FA7"/>
    <w:rsid w:val="00331588"/>
    <w:rsid w:val="00331BCD"/>
    <w:rsid w:val="0033304E"/>
    <w:rsid w:val="00333A71"/>
    <w:rsid w:val="003347B1"/>
    <w:rsid w:val="00334F32"/>
    <w:rsid w:val="003358B2"/>
    <w:rsid w:val="00335EC4"/>
    <w:rsid w:val="00337007"/>
    <w:rsid w:val="00337332"/>
    <w:rsid w:val="00340789"/>
    <w:rsid w:val="00340A93"/>
    <w:rsid w:val="00342CD2"/>
    <w:rsid w:val="00345078"/>
    <w:rsid w:val="0034550C"/>
    <w:rsid w:val="00345832"/>
    <w:rsid w:val="003462DC"/>
    <w:rsid w:val="00346AA2"/>
    <w:rsid w:val="003472F2"/>
    <w:rsid w:val="003474BA"/>
    <w:rsid w:val="00347B22"/>
    <w:rsid w:val="00351189"/>
    <w:rsid w:val="00351C96"/>
    <w:rsid w:val="00353BE0"/>
    <w:rsid w:val="00355177"/>
    <w:rsid w:val="003551E6"/>
    <w:rsid w:val="003609EC"/>
    <w:rsid w:val="00361B34"/>
    <w:rsid w:val="00363326"/>
    <w:rsid w:val="0036372D"/>
    <w:rsid w:val="00364D3D"/>
    <w:rsid w:val="0036522F"/>
    <w:rsid w:val="00365625"/>
    <w:rsid w:val="00366B98"/>
    <w:rsid w:val="00366EFF"/>
    <w:rsid w:val="00371569"/>
    <w:rsid w:val="0037258E"/>
    <w:rsid w:val="0037333E"/>
    <w:rsid w:val="003744FA"/>
    <w:rsid w:val="00375418"/>
    <w:rsid w:val="00376763"/>
    <w:rsid w:val="003775A5"/>
    <w:rsid w:val="003775E9"/>
    <w:rsid w:val="00377D2D"/>
    <w:rsid w:val="00382122"/>
    <w:rsid w:val="00382604"/>
    <w:rsid w:val="00383DE5"/>
    <w:rsid w:val="003843CE"/>
    <w:rsid w:val="00384636"/>
    <w:rsid w:val="003854B2"/>
    <w:rsid w:val="00385B37"/>
    <w:rsid w:val="003860EF"/>
    <w:rsid w:val="003865DD"/>
    <w:rsid w:val="003874C0"/>
    <w:rsid w:val="00387515"/>
    <w:rsid w:val="003878C4"/>
    <w:rsid w:val="00390BBC"/>
    <w:rsid w:val="00391BE4"/>
    <w:rsid w:val="00391FC9"/>
    <w:rsid w:val="0039267C"/>
    <w:rsid w:val="00394D14"/>
    <w:rsid w:val="00395AF7"/>
    <w:rsid w:val="00396408"/>
    <w:rsid w:val="0039772D"/>
    <w:rsid w:val="003A007B"/>
    <w:rsid w:val="003A1DA5"/>
    <w:rsid w:val="003A40C0"/>
    <w:rsid w:val="003A468F"/>
    <w:rsid w:val="003A48C1"/>
    <w:rsid w:val="003A4CA2"/>
    <w:rsid w:val="003A53D7"/>
    <w:rsid w:val="003A564D"/>
    <w:rsid w:val="003A7689"/>
    <w:rsid w:val="003A77B1"/>
    <w:rsid w:val="003B04E7"/>
    <w:rsid w:val="003B0914"/>
    <w:rsid w:val="003B121B"/>
    <w:rsid w:val="003B180C"/>
    <w:rsid w:val="003B256F"/>
    <w:rsid w:val="003B3EC3"/>
    <w:rsid w:val="003B453F"/>
    <w:rsid w:val="003B4952"/>
    <w:rsid w:val="003B4A57"/>
    <w:rsid w:val="003B4B36"/>
    <w:rsid w:val="003B4C79"/>
    <w:rsid w:val="003B5AAF"/>
    <w:rsid w:val="003B6279"/>
    <w:rsid w:val="003B74E9"/>
    <w:rsid w:val="003C0532"/>
    <w:rsid w:val="003C113F"/>
    <w:rsid w:val="003C1DCE"/>
    <w:rsid w:val="003C4F70"/>
    <w:rsid w:val="003C5AC5"/>
    <w:rsid w:val="003C77FC"/>
    <w:rsid w:val="003C7848"/>
    <w:rsid w:val="003D0772"/>
    <w:rsid w:val="003D09B7"/>
    <w:rsid w:val="003D0C59"/>
    <w:rsid w:val="003D0DA3"/>
    <w:rsid w:val="003D15F7"/>
    <w:rsid w:val="003D2485"/>
    <w:rsid w:val="003D2605"/>
    <w:rsid w:val="003D2AEF"/>
    <w:rsid w:val="003D3626"/>
    <w:rsid w:val="003D3F03"/>
    <w:rsid w:val="003D3F82"/>
    <w:rsid w:val="003D42B6"/>
    <w:rsid w:val="003D6644"/>
    <w:rsid w:val="003D6A45"/>
    <w:rsid w:val="003E1299"/>
    <w:rsid w:val="003E13AC"/>
    <w:rsid w:val="003E1EBA"/>
    <w:rsid w:val="003E20BF"/>
    <w:rsid w:val="003E2286"/>
    <w:rsid w:val="003E3151"/>
    <w:rsid w:val="003E365C"/>
    <w:rsid w:val="003E441E"/>
    <w:rsid w:val="003E4EA5"/>
    <w:rsid w:val="003E5719"/>
    <w:rsid w:val="003E5FA1"/>
    <w:rsid w:val="003E6414"/>
    <w:rsid w:val="003E71EA"/>
    <w:rsid w:val="003E786A"/>
    <w:rsid w:val="003F027B"/>
    <w:rsid w:val="003F04C9"/>
    <w:rsid w:val="003F0B52"/>
    <w:rsid w:val="003F0ED3"/>
    <w:rsid w:val="003F1CAC"/>
    <w:rsid w:val="003F1D89"/>
    <w:rsid w:val="003F2E18"/>
    <w:rsid w:val="003F32A9"/>
    <w:rsid w:val="003F4432"/>
    <w:rsid w:val="003F5B72"/>
    <w:rsid w:val="003F5BB6"/>
    <w:rsid w:val="003F6720"/>
    <w:rsid w:val="004003C5"/>
    <w:rsid w:val="00400BF8"/>
    <w:rsid w:val="00400CF7"/>
    <w:rsid w:val="00401913"/>
    <w:rsid w:val="00402026"/>
    <w:rsid w:val="004023B9"/>
    <w:rsid w:val="00404423"/>
    <w:rsid w:val="00404930"/>
    <w:rsid w:val="0040527C"/>
    <w:rsid w:val="00405B36"/>
    <w:rsid w:val="0040610D"/>
    <w:rsid w:val="0040635A"/>
    <w:rsid w:val="00410384"/>
    <w:rsid w:val="0041050D"/>
    <w:rsid w:val="004115FD"/>
    <w:rsid w:val="0041161F"/>
    <w:rsid w:val="00412EC3"/>
    <w:rsid w:val="004131A5"/>
    <w:rsid w:val="004136EE"/>
    <w:rsid w:val="00416393"/>
    <w:rsid w:val="00416646"/>
    <w:rsid w:val="00417CBD"/>
    <w:rsid w:val="004211F7"/>
    <w:rsid w:val="004212E1"/>
    <w:rsid w:val="0042146C"/>
    <w:rsid w:val="00421929"/>
    <w:rsid w:val="00421C25"/>
    <w:rsid w:val="00422757"/>
    <w:rsid w:val="004247B4"/>
    <w:rsid w:val="00424E6C"/>
    <w:rsid w:val="00426AFB"/>
    <w:rsid w:val="00427867"/>
    <w:rsid w:val="004300A8"/>
    <w:rsid w:val="004300EE"/>
    <w:rsid w:val="004305C6"/>
    <w:rsid w:val="00431063"/>
    <w:rsid w:val="004310E0"/>
    <w:rsid w:val="004311DF"/>
    <w:rsid w:val="00435225"/>
    <w:rsid w:val="00435C3D"/>
    <w:rsid w:val="00437384"/>
    <w:rsid w:val="0044176E"/>
    <w:rsid w:val="00441C62"/>
    <w:rsid w:val="00444597"/>
    <w:rsid w:val="00444A8A"/>
    <w:rsid w:val="00445CAB"/>
    <w:rsid w:val="00446B82"/>
    <w:rsid w:val="004478A6"/>
    <w:rsid w:val="00447D6D"/>
    <w:rsid w:val="00450082"/>
    <w:rsid w:val="0045019F"/>
    <w:rsid w:val="0045043D"/>
    <w:rsid w:val="004504CD"/>
    <w:rsid w:val="00450529"/>
    <w:rsid w:val="00452532"/>
    <w:rsid w:val="00452843"/>
    <w:rsid w:val="00453FE8"/>
    <w:rsid w:val="00454434"/>
    <w:rsid w:val="00454722"/>
    <w:rsid w:val="00454E5B"/>
    <w:rsid w:val="00455268"/>
    <w:rsid w:val="00455876"/>
    <w:rsid w:val="004570B2"/>
    <w:rsid w:val="0045714E"/>
    <w:rsid w:val="004575A3"/>
    <w:rsid w:val="004601C7"/>
    <w:rsid w:val="00461B9A"/>
    <w:rsid w:val="00462468"/>
    <w:rsid w:val="00462590"/>
    <w:rsid w:val="004625ED"/>
    <w:rsid w:val="00462AF6"/>
    <w:rsid w:val="00462F59"/>
    <w:rsid w:val="00464568"/>
    <w:rsid w:val="00464918"/>
    <w:rsid w:val="004655D6"/>
    <w:rsid w:val="00465CAC"/>
    <w:rsid w:val="00466371"/>
    <w:rsid w:val="00467DBF"/>
    <w:rsid w:val="0047074C"/>
    <w:rsid w:val="00470AB5"/>
    <w:rsid w:val="00470C59"/>
    <w:rsid w:val="004710E3"/>
    <w:rsid w:val="00471252"/>
    <w:rsid w:val="004718EA"/>
    <w:rsid w:val="00472E51"/>
    <w:rsid w:val="004733B8"/>
    <w:rsid w:val="0047359E"/>
    <w:rsid w:val="0047437F"/>
    <w:rsid w:val="004776FE"/>
    <w:rsid w:val="00477A4A"/>
    <w:rsid w:val="00477EAE"/>
    <w:rsid w:val="00477FB8"/>
    <w:rsid w:val="0048102D"/>
    <w:rsid w:val="004827C9"/>
    <w:rsid w:val="00484328"/>
    <w:rsid w:val="004844C8"/>
    <w:rsid w:val="00485274"/>
    <w:rsid w:val="00486A29"/>
    <w:rsid w:val="00487782"/>
    <w:rsid w:val="0049107A"/>
    <w:rsid w:val="00491B63"/>
    <w:rsid w:val="004929F9"/>
    <w:rsid w:val="00494105"/>
    <w:rsid w:val="00494631"/>
    <w:rsid w:val="00494DF0"/>
    <w:rsid w:val="00494FE5"/>
    <w:rsid w:val="00495EB2"/>
    <w:rsid w:val="004972A0"/>
    <w:rsid w:val="00497603"/>
    <w:rsid w:val="004A01E5"/>
    <w:rsid w:val="004A0847"/>
    <w:rsid w:val="004A0CF2"/>
    <w:rsid w:val="004A1B09"/>
    <w:rsid w:val="004A1C98"/>
    <w:rsid w:val="004A21BD"/>
    <w:rsid w:val="004A2756"/>
    <w:rsid w:val="004A2C1B"/>
    <w:rsid w:val="004A33FD"/>
    <w:rsid w:val="004A5184"/>
    <w:rsid w:val="004A5F83"/>
    <w:rsid w:val="004A6048"/>
    <w:rsid w:val="004A62F6"/>
    <w:rsid w:val="004A62FB"/>
    <w:rsid w:val="004B0AC8"/>
    <w:rsid w:val="004B0C3E"/>
    <w:rsid w:val="004B1011"/>
    <w:rsid w:val="004B140D"/>
    <w:rsid w:val="004B238E"/>
    <w:rsid w:val="004B383F"/>
    <w:rsid w:val="004B3F02"/>
    <w:rsid w:val="004B49BC"/>
    <w:rsid w:val="004B53E3"/>
    <w:rsid w:val="004B5DE4"/>
    <w:rsid w:val="004B5E68"/>
    <w:rsid w:val="004B755F"/>
    <w:rsid w:val="004B7834"/>
    <w:rsid w:val="004B79BA"/>
    <w:rsid w:val="004C08CD"/>
    <w:rsid w:val="004C2614"/>
    <w:rsid w:val="004C34EE"/>
    <w:rsid w:val="004C39FA"/>
    <w:rsid w:val="004C67B1"/>
    <w:rsid w:val="004D01F2"/>
    <w:rsid w:val="004D1101"/>
    <w:rsid w:val="004D1AB9"/>
    <w:rsid w:val="004D1E2E"/>
    <w:rsid w:val="004D28DF"/>
    <w:rsid w:val="004D3177"/>
    <w:rsid w:val="004D460C"/>
    <w:rsid w:val="004D4D26"/>
    <w:rsid w:val="004D561D"/>
    <w:rsid w:val="004D5DEB"/>
    <w:rsid w:val="004E04B5"/>
    <w:rsid w:val="004E165C"/>
    <w:rsid w:val="004E1CB9"/>
    <w:rsid w:val="004E1E91"/>
    <w:rsid w:val="004E3A45"/>
    <w:rsid w:val="004E547D"/>
    <w:rsid w:val="004E5BD8"/>
    <w:rsid w:val="004E7091"/>
    <w:rsid w:val="004F06C6"/>
    <w:rsid w:val="004F1081"/>
    <w:rsid w:val="004F1ABF"/>
    <w:rsid w:val="004F203D"/>
    <w:rsid w:val="004F28C4"/>
    <w:rsid w:val="004F3B3C"/>
    <w:rsid w:val="004F4130"/>
    <w:rsid w:val="004F47AB"/>
    <w:rsid w:val="004F634B"/>
    <w:rsid w:val="004F6A1A"/>
    <w:rsid w:val="004F7129"/>
    <w:rsid w:val="004F77B4"/>
    <w:rsid w:val="00500AAF"/>
    <w:rsid w:val="005013D5"/>
    <w:rsid w:val="00501929"/>
    <w:rsid w:val="00501D6C"/>
    <w:rsid w:val="0050231F"/>
    <w:rsid w:val="00503FA3"/>
    <w:rsid w:val="00503FCD"/>
    <w:rsid w:val="00504380"/>
    <w:rsid w:val="00504B84"/>
    <w:rsid w:val="00507494"/>
    <w:rsid w:val="005101A6"/>
    <w:rsid w:val="0051050B"/>
    <w:rsid w:val="00511C1D"/>
    <w:rsid w:val="00513BBF"/>
    <w:rsid w:val="005142D1"/>
    <w:rsid w:val="00514A6D"/>
    <w:rsid w:val="00514E7E"/>
    <w:rsid w:val="00514F15"/>
    <w:rsid w:val="005164FC"/>
    <w:rsid w:val="00517D3E"/>
    <w:rsid w:val="0052056E"/>
    <w:rsid w:val="005217A8"/>
    <w:rsid w:val="005237E3"/>
    <w:rsid w:val="00523FC5"/>
    <w:rsid w:val="00524913"/>
    <w:rsid w:val="0052495E"/>
    <w:rsid w:val="00524AFB"/>
    <w:rsid w:val="00525261"/>
    <w:rsid w:val="005259CB"/>
    <w:rsid w:val="0052672A"/>
    <w:rsid w:val="00526E06"/>
    <w:rsid w:val="00527739"/>
    <w:rsid w:val="00527B83"/>
    <w:rsid w:val="00530BAD"/>
    <w:rsid w:val="00531841"/>
    <w:rsid w:val="005321ED"/>
    <w:rsid w:val="00532ED4"/>
    <w:rsid w:val="0053345E"/>
    <w:rsid w:val="00534285"/>
    <w:rsid w:val="00534683"/>
    <w:rsid w:val="00534BB7"/>
    <w:rsid w:val="00535A50"/>
    <w:rsid w:val="00535F17"/>
    <w:rsid w:val="00535FA3"/>
    <w:rsid w:val="005368E1"/>
    <w:rsid w:val="005370B0"/>
    <w:rsid w:val="0053722A"/>
    <w:rsid w:val="00537421"/>
    <w:rsid w:val="00540178"/>
    <w:rsid w:val="00541812"/>
    <w:rsid w:val="00541885"/>
    <w:rsid w:val="005434A8"/>
    <w:rsid w:val="00545033"/>
    <w:rsid w:val="00545464"/>
    <w:rsid w:val="005458AE"/>
    <w:rsid w:val="005465B2"/>
    <w:rsid w:val="0054789C"/>
    <w:rsid w:val="005511F0"/>
    <w:rsid w:val="005522DC"/>
    <w:rsid w:val="00552BFB"/>
    <w:rsid w:val="005530B6"/>
    <w:rsid w:val="005546C7"/>
    <w:rsid w:val="00554B61"/>
    <w:rsid w:val="0055517A"/>
    <w:rsid w:val="00555706"/>
    <w:rsid w:val="00555CB8"/>
    <w:rsid w:val="00557E63"/>
    <w:rsid w:val="00560ED5"/>
    <w:rsid w:val="0056195E"/>
    <w:rsid w:val="00561C09"/>
    <w:rsid w:val="005623AC"/>
    <w:rsid w:val="00562A51"/>
    <w:rsid w:val="005631D7"/>
    <w:rsid w:val="0056331A"/>
    <w:rsid w:val="00563656"/>
    <w:rsid w:val="00563BC6"/>
    <w:rsid w:val="005640BC"/>
    <w:rsid w:val="00564334"/>
    <w:rsid w:val="00564532"/>
    <w:rsid w:val="0056667F"/>
    <w:rsid w:val="00566849"/>
    <w:rsid w:val="0056684E"/>
    <w:rsid w:val="00566B23"/>
    <w:rsid w:val="00567598"/>
    <w:rsid w:val="00572204"/>
    <w:rsid w:val="005722E5"/>
    <w:rsid w:val="0057275F"/>
    <w:rsid w:val="00572D7D"/>
    <w:rsid w:val="005732B0"/>
    <w:rsid w:val="005733BF"/>
    <w:rsid w:val="00573E94"/>
    <w:rsid w:val="00574690"/>
    <w:rsid w:val="00574910"/>
    <w:rsid w:val="00574C95"/>
    <w:rsid w:val="00575948"/>
    <w:rsid w:val="00575BA1"/>
    <w:rsid w:val="005761A6"/>
    <w:rsid w:val="005765A2"/>
    <w:rsid w:val="00576713"/>
    <w:rsid w:val="00576A12"/>
    <w:rsid w:val="005772EA"/>
    <w:rsid w:val="00577894"/>
    <w:rsid w:val="00577BA6"/>
    <w:rsid w:val="00577C6E"/>
    <w:rsid w:val="00580FC9"/>
    <w:rsid w:val="00582EA4"/>
    <w:rsid w:val="005840DE"/>
    <w:rsid w:val="00584AD9"/>
    <w:rsid w:val="00585B0F"/>
    <w:rsid w:val="00586D86"/>
    <w:rsid w:val="00587AFC"/>
    <w:rsid w:val="00587EAF"/>
    <w:rsid w:val="00590B9B"/>
    <w:rsid w:val="00590ED5"/>
    <w:rsid w:val="00591ECF"/>
    <w:rsid w:val="00592591"/>
    <w:rsid w:val="00592EFE"/>
    <w:rsid w:val="005930F4"/>
    <w:rsid w:val="00593602"/>
    <w:rsid w:val="00594146"/>
    <w:rsid w:val="005962B6"/>
    <w:rsid w:val="00596403"/>
    <w:rsid w:val="00596F1E"/>
    <w:rsid w:val="0059746D"/>
    <w:rsid w:val="00597850"/>
    <w:rsid w:val="00597E3F"/>
    <w:rsid w:val="005A02E1"/>
    <w:rsid w:val="005A031C"/>
    <w:rsid w:val="005A0FC7"/>
    <w:rsid w:val="005A2313"/>
    <w:rsid w:val="005A33CB"/>
    <w:rsid w:val="005A5833"/>
    <w:rsid w:val="005A5EBD"/>
    <w:rsid w:val="005A615E"/>
    <w:rsid w:val="005A70B8"/>
    <w:rsid w:val="005A78C7"/>
    <w:rsid w:val="005A7DE3"/>
    <w:rsid w:val="005B01D3"/>
    <w:rsid w:val="005B23B3"/>
    <w:rsid w:val="005B3DBC"/>
    <w:rsid w:val="005B3E05"/>
    <w:rsid w:val="005B41BD"/>
    <w:rsid w:val="005B58A1"/>
    <w:rsid w:val="005B7251"/>
    <w:rsid w:val="005C2005"/>
    <w:rsid w:val="005C231B"/>
    <w:rsid w:val="005C4592"/>
    <w:rsid w:val="005C4DF6"/>
    <w:rsid w:val="005D0169"/>
    <w:rsid w:val="005D11E7"/>
    <w:rsid w:val="005D1358"/>
    <w:rsid w:val="005D2B3B"/>
    <w:rsid w:val="005D2F51"/>
    <w:rsid w:val="005D3F82"/>
    <w:rsid w:val="005D4BD6"/>
    <w:rsid w:val="005D7842"/>
    <w:rsid w:val="005E03B6"/>
    <w:rsid w:val="005E2759"/>
    <w:rsid w:val="005E3A6E"/>
    <w:rsid w:val="005E5073"/>
    <w:rsid w:val="005E75A0"/>
    <w:rsid w:val="005E77C6"/>
    <w:rsid w:val="005E7AA1"/>
    <w:rsid w:val="005F05F4"/>
    <w:rsid w:val="005F1AA1"/>
    <w:rsid w:val="005F280B"/>
    <w:rsid w:val="005F2A74"/>
    <w:rsid w:val="005F31C6"/>
    <w:rsid w:val="005F3291"/>
    <w:rsid w:val="005F333B"/>
    <w:rsid w:val="005F391D"/>
    <w:rsid w:val="005F3E49"/>
    <w:rsid w:val="005F4F98"/>
    <w:rsid w:val="005F59DB"/>
    <w:rsid w:val="005F6023"/>
    <w:rsid w:val="005F65D3"/>
    <w:rsid w:val="005F6B1A"/>
    <w:rsid w:val="005F79CC"/>
    <w:rsid w:val="0060212D"/>
    <w:rsid w:val="00602D3C"/>
    <w:rsid w:val="006032DE"/>
    <w:rsid w:val="00603596"/>
    <w:rsid w:val="00605222"/>
    <w:rsid w:val="00605D19"/>
    <w:rsid w:val="00606668"/>
    <w:rsid w:val="00606765"/>
    <w:rsid w:val="006070DE"/>
    <w:rsid w:val="0061028C"/>
    <w:rsid w:val="00610DEF"/>
    <w:rsid w:val="006115C8"/>
    <w:rsid w:val="0061311C"/>
    <w:rsid w:val="00613312"/>
    <w:rsid w:val="0061361F"/>
    <w:rsid w:val="0061484B"/>
    <w:rsid w:val="00615153"/>
    <w:rsid w:val="006151DA"/>
    <w:rsid w:val="00617871"/>
    <w:rsid w:val="00620317"/>
    <w:rsid w:val="00620BF6"/>
    <w:rsid w:val="00621C94"/>
    <w:rsid w:val="00622117"/>
    <w:rsid w:val="006221D7"/>
    <w:rsid w:val="00622429"/>
    <w:rsid w:val="00622CA1"/>
    <w:rsid w:val="00622FBE"/>
    <w:rsid w:val="00623212"/>
    <w:rsid w:val="00623941"/>
    <w:rsid w:val="00623AC3"/>
    <w:rsid w:val="00623FE5"/>
    <w:rsid w:val="006256A9"/>
    <w:rsid w:val="00626E13"/>
    <w:rsid w:val="00627AF6"/>
    <w:rsid w:val="00630AA8"/>
    <w:rsid w:val="00631A15"/>
    <w:rsid w:val="00632847"/>
    <w:rsid w:val="00632C03"/>
    <w:rsid w:val="0063350E"/>
    <w:rsid w:val="00634162"/>
    <w:rsid w:val="00634C0D"/>
    <w:rsid w:val="00634F3C"/>
    <w:rsid w:val="0063558D"/>
    <w:rsid w:val="006364EF"/>
    <w:rsid w:val="0063653D"/>
    <w:rsid w:val="00636C02"/>
    <w:rsid w:val="0063771D"/>
    <w:rsid w:val="00637EAD"/>
    <w:rsid w:val="00641C8C"/>
    <w:rsid w:val="00641CF4"/>
    <w:rsid w:val="00642B1A"/>
    <w:rsid w:val="0064318E"/>
    <w:rsid w:val="006432BE"/>
    <w:rsid w:val="006440D6"/>
    <w:rsid w:val="00644853"/>
    <w:rsid w:val="00647860"/>
    <w:rsid w:val="006503D9"/>
    <w:rsid w:val="0065149C"/>
    <w:rsid w:val="0065247C"/>
    <w:rsid w:val="00653C7D"/>
    <w:rsid w:val="00653EF1"/>
    <w:rsid w:val="00654FDD"/>
    <w:rsid w:val="006557F2"/>
    <w:rsid w:val="006571B7"/>
    <w:rsid w:val="00657622"/>
    <w:rsid w:val="00660D0E"/>
    <w:rsid w:val="006614E9"/>
    <w:rsid w:val="00661760"/>
    <w:rsid w:val="006624E9"/>
    <w:rsid w:val="0066262F"/>
    <w:rsid w:val="006635C5"/>
    <w:rsid w:val="00664E58"/>
    <w:rsid w:val="00665075"/>
    <w:rsid w:val="00666229"/>
    <w:rsid w:val="00666D50"/>
    <w:rsid w:val="00670668"/>
    <w:rsid w:val="006718A0"/>
    <w:rsid w:val="00671992"/>
    <w:rsid w:val="00672863"/>
    <w:rsid w:val="00672C43"/>
    <w:rsid w:val="006732DD"/>
    <w:rsid w:val="00673451"/>
    <w:rsid w:val="00673C05"/>
    <w:rsid w:val="006748F5"/>
    <w:rsid w:val="00674BD2"/>
    <w:rsid w:val="006770C9"/>
    <w:rsid w:val="0067775E"/>
    <w:rsid w:val="00677CB2"/>
    <w:rsid w:val="00680A77"/>
    <w:rsid w:val="0068197E"/>
    <w:rsid w:val="006829C3"/>
    <w:rsid w:val="006834A0"/>
    <w:rsid w:val="00683CD8"/>
    <w:rsid w:val="00684329"/>
    <w:rsid w:val="006857EA"/>
    <w:rsid w:val="006859A9"/>
    <w:rsid w:val="00685D1B"/>
    <w:rsid w:val="00686759"/>
    <w:rsid w:val="006877F3"/>
    <w:rsid w:val="006901B9"/>
    <w:rsid w:val="0069048B"/>
    <w:rsid w:val="00690BA1"/>
    <w:rsid w:val="00692D43"/>
    <w:rsid w:val="006934B1"/>
    <w:rsid w:val="00693BA4"/>
    <w:rsid w:val="006945A7"/>
    <w:rsid w:val="006955F2"/>
    <w:rsid w:val="00696990"/>
    <w:rsid w:val="00697D35"/>
    <w:rsid w:val="00697F55"/>
    <w:rsid w:val="006A0544"/>
    <w:rsid w:val="006A1272"/>
    <w:rsid w:val="006A213F"/>
    <w:rsid w:val="006A2FB4"/>
    <w:rsid w:val="006A3632"/>
    <w:rsid w:val="006A38DE"/>
    <w:rsid w:val="006A4143"/>
    <w:rsid w:val="006A4390"/>
    <w:rsid w:val="006A45BF"/>
    <w:rsid w:val="006A468F"/>
    <w:rsid w:val="006A4759"/>
    <w:rsid w:val="006A488E"/>
    <w:rsid w:val="006A4B48"/>
    <w:rsid w:val="006A5573"/>
    <w:rsid w:val="006A5C97"/>
    <w:rsid w:val="006A60C8"/>
    <w:rsid w:val="006A7535"/>
    <w:rsid w:val="006B0409"/>
    <w:rsid w:val="006B0FA7"/>
    <w:rsid w:val="006B37F2"/>
    <w:rsid w:val="006B3C44"/>
    <w:rsid w:val="006B4089"/>
    <w:rsid w:val="006B4F28"/>
    <w:rsid w:val="006B5EC3"/>
    <w:rsid w:val="006B628C"/>
    <w:rsid w:val="006B6771"/>
    <w:rsid w:val="006B6AD1"/>
    <w:rsid w:val="006B78D2"/>
    <w:rsid w:val="006C00DC"/>
    <w:rsid w:val="006C0AF0"/>
    <w:rsid w:val="006C0C93"/>
    <w:rsid w:val="006C1C95"/>
    <w:rsid w:val="006C2157"/>
    <w:rsid w:val="006C2355"/>
    <w:rsid w:val="006C2403"/>
    <w:rsid w:val="006C261D"/>
    <w:rsid w:val="006C2692"/>
    <w:rsid w:val="006C269F"/>
    <w:rsid w:val="006C2A8D"/>
    <w:rsid w:val="006C385D"/>
    <w:rsid w:val="006C4BDD"/>
    <w:rsid w:val="006C5111"/>
    <w:rsid w:val="006C70D7"/>
    <w:rsid w:val="006D06CA"/>
    <w:rsid w:val="006D12AD"/>
    <w:rsid w:val="006D1DA3"/>
    <w:rsid w:val="006D241E"/>
    <w:rsid w:val="006D2483"/>
    <w:rsid w:val="006D35B0"/>
    <w:rsid w:val="006D40B1"/>
    <w:rsid w:val="006D4373"/>
    <w:rsid w:val="006D4761"/>
    <w:rsid w:val="006D59B5"/>
    <w:rsid w:val="006D5D39"/>
    <w:rsid w:val="006D6159"/>
    <w:rsid w:val="006D7087"/>
    <w:rsid w:val="006D74D8"/>
    <w:rsid w:val="006D78E0"/>
    <w:rsid w:val="006E03D9"/>
    <w:rsid w:val="006E0775"/>
    <w:rsid w:val="006E104F"/>
    <w:rsid w:val="006E1381"/>
    <w:rsid w:val="006E19A6"/>
    <w:rsid w:val="006E468F"/>
    <w:rsid w:val="006E5909"/>
    <w:rsid w:val="006F0A3D"/>
    <w:rsid w:val="006F0BDD"/>
    <w:rsid w:val="006F0E17"/>
    <w:rsid w:val="006F10A7"/>
    <w:rsid w:val="006F1D4D"/>
    <w:rsid w:val="006F23CF"/>
    <w:rsid w:val="006F2524"/>
    <w:rsid w:val="006F4296"/>
    <w:rsid w:val="006F6829"/>
    <w:rsid w:val="006F6ADB"/>
    <w:rsid w:val="007029C3"/>
    <w:rsid w:val="00704959"/>
    <w:rsid w:val="007053C7"/>
    <w:rsid w:val="007064C1"/>
    <w:rsid w:val="0070655B"/>
    <w:rsid w:val="007079C8"/>
    <w:rsid w:val="00707BC7"/>
    <w:rsid w:val="007113A1"/>
    <w:rsid w:val="007118A2"/>
    <w:rsid w:val="00711F8C"/>
    <w:rsid w:val="007127C1"/>
    <w:rsid w:val="00712AEC"/>
    <w:rsid w:val="007133FE"/>
    <w:rsid w:val="007139AD"/>
    <w:rsid w:val="00713DB8"/>
    <w:rsid w:val="00715EB7"/>
    <w:rsid w:val="00717469"/>
    <w:rsid w:val="007177DB"/>
    <w:rsid w:val="007178CC"/>
    <w:rsid w:val="007204E6"/>
    <w:rsid w:val="00722245"/>
    <w:rsid w:val="00722786"/>
    <w:rsid w:val="00722BD5"/>
    <w:rsid w:val="00722FAC"/>
    <w:rsid w:val="00723F37"/>
    <w:rsid w:val="00725AC6"/>
    <w:rsid w:val="00725D7E"/>
    <w:rsid w:val="00726412"/>
    <w:rsid w:val="00726C09"/>
    <w:rsid w:val="00726EC8"/>
    <w:rsid w:val="00727128"/>
    <w:rsid w:val="00727530"/>
    <w:rsid w:val="00731298"/>
    <w:rsid w:val="00731869"/>
    <w:rsid w:val="007319DA"/>
    <w:rsid w:val="00731A09"/>
    <w:rsid w:val="007326DC"/>
    <w:rsid w:val="00732974"/>
    <w:rsid w:val="00732BDD"/>
    <w:rsid w:val="00732C66"/>
    <w:rsid w:val="007354C9"/>
    <w:rsid w:val="0073590F"/>
    <w:rsid w:val="00736199"/>
    <w:rsid w:val="007365A2"/>
    <w:rsid w:val="0073738B"/>
    <w:rsid w:val="00737BDE"/>
    <w:rsid w:val="00737BEB"/>
    <w:rsid w:val="0074022B"/>
    <w:rsid w:val="0074074C"/>
    <w:rsid w:val="0074083D"/>
    <w:rsid w:val="00743659"/>
    <w:rsid w:val="0074462D"/>
    <w:rsid w:val="0074649A"/>
    <w:rsid w:val="00747DC4"/>
    <w:rsid w:val="00750D6C"/>
    <w:rsid w:val="00751070"/>
    <w:rsid w:val="00751C80"/>
    <w:rsid w:val="00752266"/>
    <w:rsid w:val="00752DA3"/>
    <w:rsid w:val="007541F6"/>
    <w:rsid w:val="00754B20"/>
    <w:rsid w:val="00754CBD"/>
    <w:rsid w:val="0075555A"/>
    <w:rsid w:val="0075611C"/>
    <w:rsid w:val="0075640F"/>
    <w:rsid w:val="007564BE"/>
    <w:rsid w:val="007567B5"/>
    <w:rsid w:val="00757395"/>
    <w:rsid w:val="00760C9B"/>
    <w:rsid w:val="00761635"/>
    <w:rsid w:val="007637D9"/>
    <w:rsid w:val="00763CA3"/>
    <w:rsid w:val="00764845"/>
    <w:rsid w:val="00764AF2"/>
    <w:rsid w:val="00764EAA"/>
    <w:rsid w:val="00766492"/>
    <w:rsid w:val="00766774"/>
    <w:rsid w:val="00767E5F"/>
    <w:rsid w:val="007711A4"/>
    <w:rsid w:val="00771AF2"/>
    <w:rsid w:val="00772D1A"/>
    <w:rsid w:val="0077355F"/>
    <w:rsid w:val="00773DE0"/>
    <w:rsid w:val="0077472D"/>
    <w:rsid w:val="00774EFF"/>
    <w:rsid w:val="00775F22"/>
    <w:rsid w:val="0077672E"/>
    <w:rsid w:val="007778E8"/>
    <w:rsid w:val="00777921"/>
    <w:rsid w:val="007811D4"/>
    <w:rsid w:val="00782008"/>
    <w:rsid w:val="00782258"/>
    <w:rsid w:val="007827E5"/>
    <w:rsid w:val="00782D9F"/>
    <w:rsid w:val="0078311C"/>
    <w:rsid w:val="00784F2D"/>
    <w:rsid w:val="00785F65"/>
    <w:rsid w:val="0078661C"/>
    <w:rsid w:val="00786F2C"/>
    <w:rsid w:val="0078700F"/>
    <w:rsid w:val="007901EE"/>
    <w:rsid w:val="007904C0"/>
    <w:rsid w:val="00791108"/>
    <w:rsid w:val="00792D73"/>
    <w:rsid w:val="00793E5E"/>
    <w:rsid w:val="00795622"/>
    <w:rsid w:val="00795815"/>
    <w:rsid w:val="00795A53"/>
    <w:rsid w:val="00797644"/>
    <w:rsid w:val="007A0CF1"/>
    <w:rsid w:val="007A14DA"/>
    <w:rsid w:val="007A16FF"/>
    <w:rsid w:val="007A1D47"/>
    <w:rsid w:val="007A2226"/>
    <w:rsid w:val="007A316C"/>
    <w:rsid w:val="007A43CF"/>
    <w:rsid w:val="007A5865"/>
    <w:rsid w:val="007A5DCF"/>
    <w:rsid w:val="007A6565"/>
    <w:rsid w:val="007A6C2E"/>
    <w:rsid w:val="007A7051"/>
    <w:rsid w:val="007B0A8D"/>
    <w:rsid w:val="007B1A6E"/>
    <w:rsid w:val="007B298B"/>
    <w:rsid w:val="007B3436"/>
    <w:rsid w:val="007B47B6"/>
    <w:rsid w:val="007B4E32"/>
    <w:rsid w:val="007B5132"/>
    <w:rsid w:val="007B522D"/>
    <w:rsid w:val="007B6F7D"/>
    <w:rsid w:val="007B7840"/>
    <w:rsid w:val="007B7E07"/>
    <w:rsid w:val="007C039C"/>
    <w:rsid w:val="007C24F8"/>
    <w:rsid w:val="007C3D6E"/>
    <w:rsid w:val="007C3E78"/>
    <w:rsid w:val="007C3F3F"/>
    <w:rsid w:val="007C3FB9"/>
    <w:rsid w:val="007C4967"/>
    <w:rsid w:val="007C4BAE"/>
    <w:rsid w:val="007C5777"/>
    <w:rsid w:val="007C5864"/>
    <w:rsid w:val="007C59AC"/>
    <w:rsid w:val="007C6663"/>
    <w:rsid w:val="007C6F34"/>
    <w:rsid w:val="007C6F64"/>
    <w:rsid w:val="007C7098"/>
    <w:rsid w:val="007C73AC"/>
    <w:rsid w:val="007C780F"/>
    <w:rsid w:val="007C7CCD"/>
    <w:rsid w:val="007C7D59"/>
    <w:rsid w:val="007D0933"/>
    <w:rsid w:val="007D1315"/>
    <w:rsid w:val="007D1E36"/>
    <w:rsid w:val="007D24F2"/>
    <w:rsid w:val="007D3D61"/>
    <w:rsid w:val="007D56AB"/>
    <w:rsid w:val="007D7A3C"/>
    <w:rsid w:val="007E01F7"/>
    <w:rsid w:val="007E13B8"/>
    <w:rsid w:val="007E2E3D"/>
    <w:rsid w:val="007E3343"/>
    <w:rsid w:val="007E3C23"/>
    <w:rsid w:val="007E4ECB"/>
    <w:rsid w:val="007E5215"/>
    <w:rsid w:val="007E6597"/>
    <w:rsid w:val="007E69F7"/>
    <w:rsid w:val="007E7223"/>
    <w:rsid w:val="007F0052"/>
    <w:rsid w:val="007F036D"/>
    <w:rsid w:val="007F1802"/>
    <w:rsid w:val="007F1C1D"/>
    <w:rsid w:val="007F34CC"/>
    <w:rsid w:val="007F37D5"/>
    <w:rsid w:val="007F3FBC"/>
    <w:rsid w:val="007F4155"/>
    <w:rsid w:val="007F4A76"/>
    <w:rsid w:val="007F4D51"/>
    <w:rsid w:val="007F6C7A"/>
    <w:rsid w:val="007F7433"/>
    <w:rsid w:val="007F74CC"/>
    <w:rsid w:val="007F7FF5"/>
    <w:rsid w:val="008006E1"/>
    <w:rsid w:val="00800B33"/>
    <w:rsid w:val="00800FE2"/>
    <w:rsid w:val="00802163"/>
    <w:rsid w:val="008027B9"/>
    <w:rsid w:val="00803626"/>
    <w:rsid w:val="00803BD3"/>
    <w:rsid w:val="00805DCE"/>
    <w:rsid w:val="008064A0"/>
    <w:rsid w:val="00811BBD"/>
    <w:rsid w:val="00811C4E"/>
    <w:rsid w:val="008120AB"/>
    <w:rsid w:val="0081211A"/>
    <w:rsid w:val="008121E6"/>
    <w:rsid w:val="00812297"/>
    <w:rsid w:val="00812495"/>
    <w:rsid w:val="00815087"/>
    <w:rsid w:val="0081564E"/>
    <w:rsid w:val="008163B5"/>
    <w:rsid w:val="00816F56"/>
    <w:rsid w:val="00817056"/>
    <w:rsid w:val="0081790D"/>
    <w:rsid w:val="00820A37"/>
    <w:rsid w:val="00820A46"/>
    <w:rsid w:val="00821ACE"/>
    <w:rsid w:val="00821E3C"/>
    <w:rsid w:val="00822956"/>
    <w:rsid w:val="00824939"/>
    <w:rsid w:val="008258BD"/>
    <w:rsid w:val="00826A7F"/>
    <w:rsid w:val="00827D70"/>
    <w:rsid w:val="00830CA0"/>
    <w:rsid w:val="00831E19"/>
    <w:rsid w:val="0083303F"/>
    <w:rsid w:val="00833D44"/>
    <w:rsid w:val="008348A6"/>
    <w:rsid w:val="00834BDE"/>
    <w:rsid w:val="00836BC4"/>
    <w:rsid w:val="008377BF"/>
    <w:rsid w:val="00840301"/>
    <w:rsid w:val="00840422"/>
    <w:rsid w:val="00842CFD"/>
    <w:rsid w:val="0084362C"/>
    <w:rsid w:val="00844026"/>
    <w:rsid w:val="008441BC"/>
    <w:rsid w:val="00845228"/>
    <w:rsid w:val="008454DE"/>
    <w:rsid w:val="00846502"/>
    <w:rsid w:val="0085045F"/>
    <w:rsid w:val="00850859"/>
    <w:rsid w:val="00850B3D"/>
    <w:rsid w:val="00851DED"/>
    <w:rsid w:val="0085220D"/>
    <w:rsid w:val="008524A3"/>
    <w:rsid w:val="00852A25"/>
    <w:rsid w:val="0085387E"/>
    <w:rsid w:val="008538E9"/>
    <w:rsid w:val="00854176"/>
    <w:rsid w:val="00857EA8"/>
    <w:rsid w:val="00862363"/>
    <w:rsid w:val="008623EB"/>
    <w:rsid w:val="008625ED"/>
    <w:rsid w:val="008627B1"/>
    <w:rsid w:val="00863621"/>
    <w:rsid w:val="0086432B"/>
    <w:rsid w:val="00864CE7"/>
    <w:rsid w:val="008652C7"/>
    <w:rsid w:val="00865849"/>
    <w:rsid w:val="0086679B"/>
    <w:rsid w:val="00866C2E"/>
    <w:rsid w:val="00867CFE"/>
    <w:rsid w:val="00870FDC"/>
    <w:rsid w:val="008716D1"/>
    <w:rsid w:val="0087193C"/>
    <w:rsid w:val="00871F16"/>
    <w:rsid w:val="0087289E"/>
    <w:rsid w:val="008733EB"/>
    <w:rsid w:val="00875340"/>
    <w:rsid w:val="008766E1"/>
    <w:rsid w:val="00877B6A"/>
    <w:rsid w:val="00877E78"/>
    <w:rsid w:val="00880D33"/>
    <w:rsid w:val="008813D8"/>
    <w:rsid w:val="0088218F"/>
    <w:rsid w:val="008837BA"/>
    <w:rsid w:val="008843D8"/>
    <w:rsid w:val="0088490C"/>
    <w:rsid w:val="00884C67"/>
    <w:rsid w:val="00886132"/>
    <w:rsid w:val="0088698C"/>
    <w:rsid w:val="008869BE"/>
    <w:rsid w:val="00886F43"/>
    <w:rsid w:val="008876C0"/>
    <w:rsid w:val="008908A5"/>
    <w:rsid w:val="00890C31"/>
    <w:rsid w:val="00890F9C"/>
    <w:rsid w:val="00892670"/>
    <w:rsid w:val="00892CFF"/>
    <w:rsid w:val="0089344E"/>
    <w:rsid w:val="00894A51"/>
    <w:rsid w:val="00894F5A"/>
    <w:rsid w:val="008951EF"/>
    <w:rsid w:val="0089660E"/>
    <w:rsid w:val="008974A9"/>
    <w:rsid w:val="008A022C"/>
    <w:rsid w:val="008A2E10"/>
    <w:rsid w:val="008A3BA6"/>
    <w:rsid w:val="008A41B4"/>
    <w:rsid w:val="008A6057"/>
    <w:rsid w:val="008A61DE"/>
    <w:rsid w:val="008A7B05"/>
    <w:rsid w:val="008A7BDE"/>
    <w:rsid w:val="008B0286"/>
    <w:rsid w:val="008B0A67"/>
    <w:rsid w:val="008B1102"/>
    <w:rsid w:val="008B1169"/>
    <w:rsid w:val="008B1EF1"/>
    <w:rsid w:val="008B3176"/>
    <w:rsid w:val="008B36AC"/>
    <w:rsid w:val="008B47A0"/>
    <w:rsid w:val="008B56D9"/>
    <w:rsid w:val="008B5ACC"/>
    <w:rsid w:val="008B6929"/>
    <w:rsid w:val="008B765F"/>
    <w:rsid w:val="008B789F"/>
    <w:rsid w:val="008B7A33"/>
    <w:rsid w:val="008C02B7"/>
    <w:rsid w:val="008C0BBE"/>
    <w:rsid w:val="008C0C2B"/>
    <w:rsid w:val="008C1292"/>
    <w:rsid w:val="008C3C5E"/>
    <w:rsid w:val="008C4324"/>
    <w:rsid w:val="008C4494"/>
    <w:rsid w:val="008C592A"/>
    <w:rsid w:val="008C5CE0"/>
    <w:rsid w:val="008C5E98"/>
    <w:rsid w:val="008C6367"/>
    <w:rsid w:val="008C6935"/>
    <w:rsid w:val="008D045D"/>
    <w:rsid w:val="008D0594"/>
    <w:rsid w:val="008D17BF"/>
    <w:rsid w:val="008D1C71"/>
    <w:rsid w:val="008D2467"/>
    <w:rsid w:val="008D4F14"/>
    <w:rsid w:val="008D6D83"/>
    <w:rsid w:val="008D6DD7"/>
    <w:rsid w:val="008D6E1E"/>
    <w:rsid w:val="008D79B9"/>
    <w:rsid w:val="008D7A35"/>
    <w:rsid w:val="008E0820"/>
    <w:rsid w:val="008E11B8"/>
    <w:rsid w:val="008E31F2"/>
    <w:rsid w:val="008E3901"/>
    <w:rsid w:val="008E3C99"/>
    <w:rsid w:val="008E4132"/>
    <w:rsid w:val="008E41F4"/>
    <w:rsid w:val="008E449E"/>
    <w:rsid w:val="008E44DF"/>
    <w:rsid w:val="008E5A84"/>
    <w:rsid w:val="008E62AD"/>
    <w:rsid w:val="008E6362"/>
    <w:rsid w:val="008E66F6"/>
    <w:rsid w:val="008E6FC1"/>
    <w:rsid w:val="008F02AB"/>
    <w:rsid w:val="008F0EB9"/>
    <w:rsid w:val="008F2108"/>
    <w:rsid w:val="008F2194"/>
    <w:rsid w:val="008F2563"/>
    <w:rsid w:val="008F35F7"/>
    <w:rsid w:val="008F48D3"/>
    <w:rsid w:val="008F49F5"/>
    <w:rsid w:val="008F5CBB"/>
    <w:rsid w:val="008F64A9"/>
    <w:rsid w:val="008F6F94"/>
    <w:rsid w:val="008F717A"/>
    <w:rsid w:val="008F7E64"/>
    <w:rsid w:val="00900A45"/>
    <w:rsid w:val="009016BA"/>
    <w:rsid w:val="00901CF6"/>
    <w:rsid w:val="0090205D"/>
    <w:rsid w:val="00902BAA"/>
    <w:rsid w:val="00902C8E"/>
    <w:rsid w:val="00902EF0"/>
    <w:rsid w:val="00903481"/>
    <w:rsid w:val="009040E2"/>
    <w:rsid w:val="00904443"/>
    <w:rsid w:val="00904478"/>
    <w:rsid w:val="00906060"/>
    <w:rsid w:val="0090733D"/>
    <w:rsid w:val="0090793D"/>
    <w:rsid w:val="00910215"/>
    <w:rsid w:val="009105B5"/>
    <w:rsid w:val="00912608"/>
    <w:rsid w:val="00912B6F"/>
    <w:rsid w:val="009146E8"/>
    <w:rsid w:val="0091544A"/>
    <w:rsid w:val="009160CA"/>
    <w:rsid w:val="009163FE"/>
    <w:rsid w:val="00916CC0"/>
    <w:rsid w:val="00916D3E"/>
    <w:rsid w:val="0091717A"/>
    <w:rsid w:val="00917959"/>
    <w:rsid w:val="00917DE3"/>
    <w:rsid w:val="009204D3"/>
    <w:rsid w:val="00920D9E"/>
    <w:rsid w:val="0092124A"/>
    <w:rsid w:val="00921C2F"/>
    <w:rsid w:val="00921F78"/>
    <w:rsid w:val="00922486"/>
    <w:rsid w:val="0092287D"/>
    <w:rsid w:val="00923BD8"/>
    <w:rsid w:val="00924976"/>
    <w:rsid w:val="00925128"/>
    <w:rsid w:val="009252D6"/>
    <w:rsid w:val="00925867"/>
    <w:rsid w:val="00925F39"/>
    <w:rsid w:val="0092667D"/>
    <w:rsid w:val="0093043F"/>
    <w:rsid w:val="0093047E"/>
    <w:rsid w:val="0093179D"/>
    <w:rsid w:val="0093373C"/>
    <w:rsid w:val="009368F4"/>
    <w:rsid w:val="00936ADF"/>
    <w:rsid w:val="00937658"/>
    <w:rsid w:val="00937CE3"/>
    <w:rsid w:val="009400D4"/>
    <w:rsid w:val="0094079F"/>
    <w:rsid w:val="00941167"/>
    <w:rsid w:val="00941848"/>
    <w:rsid w:val="0094384F"/>
    <w:rsid w:val="00943ADF"/>
    <w:rsid w:val="00945408"/>
    <w:rsid w:val="00946AF0"/>
    <w:rsid w:val="009473C6"/>
    <w:rsid w:val="00947918"/>
    <w:rsid w:val="00947BA5"/>
    <w:rsid w:val="00950917"/>
    <w:rsid w:val="00951509"/>
    <w:rsid w:val="00952304"/>
    <w:rsid w:val="00953A91"/>
    <w:rsid w:val="0095524F"/>
    <w:rsid w:val="0095559C"/>
    <w:rsid w:val="00955701"/>
    <w:rsid w:val="009559B7"/>
    <w:rsid w:val="009605CE"/>
    <w:rsid w:val="00960B54"/>
    <w:rsid w:val="00961B13"/>
    <w:rsid w:val="00963BB4"/>
    <w:rsid w:val="00966085"/>
    <w:rsid w:val="009667F7"/>
    <w:rsid w:val="00966E3E"/>
    <w:rsid w:val="00967BD7"/>
    <w:rsid w:val="00972DDC"/>
    <w:rsid w:val="0097464B"/>
    <w:rsid w:val="00974A0B"/>
    <w:rsid w:val="009752A3"/>
    <w:rsid w:val="00975870"/>
    <w:rsid w:val="00976118"/>
    <w:rsid w:val="00976AF0"/>
    <w:rsid w:val="00976BB9"/>
    <w:rsid w:val="00977CCE"/>
    <w:rsid w:val="00980596"/>
    <w:rsid w:val="00980F3A"/>
    <w:rsid w:val="00981502"/>
    <w:rsid w:val="00982E43"/>
    <w:rsid w:val="00983A9F"/>
    <w:rsid w:val="00983E57"/>
    <w:rsid w:val="00984554"/>
    <w:rsid w:val="00987205"/>
    <w:rsid w:val="00987D4A"/>
    <w:rsid w:val="0099173C"/>
    <w:rsid w:val="00992F2B"/>
    <w:rsid w:val="0099602A"/>
    <w:rsid w:val="0099723E"/>
    <w:rsid w:val="00997AB2"/>
    <w:rsid w:val="00997CC9"/>
    <w:rsid w:val="009A0A38"/>
    <w:rsid w:val="009A1944"/>
    <w:rsid w:val="009A2BC7"/>
    <w:rsid w:val="009A2D22"/>
    <w:rsid w:val="009A3941"/>
    <w:rsid w:val="009A4F58"/>
    <w:rsid w:val="009A65BB"/>
    <w:rsid w:val="009A715C"/>
    <w:rsid w:val="009B086C"/>
    <w:rsid w:val="009B14AF"/>
    <w:rsid w:val="009B1C4D"/>
    <w:rsid w:val="009B330F"/>
    <w:rsid w:val="009B3434"/>
    <w:rsid w:val="009B42E1"/>
    <w:rsid w:val="009B4860"/>
    <w:rsid w:val="009B5524"/>
    <w:rsid w:val="009B55D7"/>
    <w:rsid w:val="009B6312"/>
    <w:rsid w:val="009B6870"/>
    <w:rsid w:val="009B7A54"/>
    <w:rsid w:val="009C0C98"/>
    <w:rsid w:val="009C1421"/>
    <w:rsid w:val="009C1594"/>
    <w:rsid w:val="009C1BB0"/>
    <w:rsid w:val="009C1FA8"/>
    <w:rsid w:val="009C2021"/>
    <w:rsid w:val="009C35AA"/>
    <w:rsid w:val="009C39B5"/>
    <w:rsid w:val="009C5498"/>
    <w:rsid w:val="009C5B88"/>
    <w:rsid w:val="009C61A7"/>
    <w:rsid w:val="009C6B9C"/>
    <w:rsid w:val="009C6EDC"/>
    <w:rsid w:val="009C7A03"/>
    <w:rsid w:val="009C7FF1"/>
    <w:rsid w:val="009D0C71"/>
    <w:rsid w:val="009D39CC"/>
    <w:rsid w:val="009D3AE9"/>
    <w:rsid w:val="009D459C"/>
    <w:rsid w:val="009D5159"/>
    <w:rsid w:val="009D52A1"/>
    <w:rsid w:val="009D6588"/>
    <w:rsid w:val="009D7233"/>
    <w:rsid w:val="009D7B98"/>
    <w:rsid w:val="009E06D2"/>
    <w:rsid w:val="009E0C25"/>
    <w:rsid w:val="009E1668"/>
    <w:rsid w:val="009E18D2"/>
    <w:rsid w:val="009E5EFC"/>
    <w:rsid w:val="009E692C"/>
    <w:rsid w:val="009F0515"/>
    <w:rsid w:val="009F0A5C"/>
    <w:rsid w:val="009F12F5"/>
    <w:rsid w:val="009F1A05"/>
    <w:rsid w:val="009F1DD3"/>
    <w:rsid w:val="009F27EB"/>
    <w:rsid w:val="009F381A"/>
    <w:rsid w:val="009F458B"/>
    <w:rsid w:val="009F5588"/>
    <w:rsid w:val="009F5B2E"/>
    <w:rsid w:val="009F5EC0"/>
    <w:rsid w:val="009F76B6"/>
    <w:rsid w:val="009F7ED5"/>
    <w:rsid w:val="00A000BD"/>
    <w:rsid w:val="00A00C95"/>
    <w:rsid w:val="00A011CF"/>
    <w:rsid w:val="00A020E8"/>
    <w:rsid w:val="00A04732"/>
    <w:rsid w:val="00A049C9"/>
    <w:rsid w:val="00A05754"/>
    <w:rsid w:val="00A05BDF"/>
    <w:rsid w:val="00A05D04"/>
    <w:rsid w:val="00A063E0"/>
    <w:rsid w:val="00A06F21"/>
    <w:rsid w:val="00A10CC0"/>
    <w:rsid w:val="00A11049"/>
    <w:rsid w:val="00A111E0"/>
    <w:rsid w:val="00A1146A"/>
    <w:rsid w:val="00A11572"/>
    <w:rsid w:val="00A11B3F"/>
    <w:rsid w:val="00A12150"/>
    <w:rsid w:val="00A12398"/>
    <w:rsid w:val="00A123AE"/>
    <w:rsid w:val="00A134F1"/>
    <w:rsid w:val="00A14712"/>
    <w:rsid w:val="00A14E11"/>
    <w:rsid w:val="00A14F31"/>
    <w:rsid w:val="00A154A5"/>
    <w:rsid w:val="00A16012"/>
    <w:rsid w:val="00A161B9"/>
    <w:rsid w:val="00A1669E"/>
    <w:rsid w:val="00A171E5"/>
    <w:rsid w:val="00A17794"/>
    <w:rsid w:val="00A17EFF"/>
    <w:rsid w:val="00A201C5"/>
    <w:rsid w:val="00A20205"/>
    <w:rsid w:val="00A2042B"/>
    <w:rsid w:val="00A213E6"/>
    <w:rsid w:val="00A22A61"/>
    <w:rsid w:val="00A23ED6"/>
    <w:rsid w:val="00A247AC"/>
    <w:rsid w:val="00A24B07"/>
    <w:rsid w:val="00A24BD0"/>
    <w:rsid w:val="00A25558"/>
    <w:rsid w:val="00A2580F"/>
    <w:rsid w:val="00A262B4"/>
    <w:rsid w:val="00A267EA"/>
    <w:rsid w:val="00A2765D"/>
    <w:rsid w:val="00A27F39"/>
    <w:rsid w:val="00A30756"/>
    <w:rsid w:val="00A33544"/>
    <w:rsid w:val="00A33B4C"/>
    <w:rsid w:val="00A34E0B"/>
    <w:rsid w:val="00A367B4"/>
    <w:rsid w:val="00A4061C"/>
    <w:rsid w:val="00A41CAD"/>
    <w:rsid w:val="00A41FD6"/>
    <w:rsid w:val="00A42CC5"/>
    <w:rsid w:val="00A42E48"/>
    <w:rsid w:val="00A43656"/>
    <w:rsid w:val="00A43741"/>
    <w:rsid w:val="00A43E42"/>
    <w:rsid w:val="00A453D6"/>
    <w:rsid w:val="00A46BFB"/>
    <w:rsid w:val="00A470C7"/>
    <w:rsid w:val="00A476FC"/>
    <w:rsid w:val="00A47AB0"/>
    <w:rsid w:val="00A50015"/>
    <w:rsid w:val="00A502B8"/>
    <w:rsid w:val="00A51156"/>
    <w:rsid w:val="00A51303"/>
    <w:rsid w:val="00A513B8"/>
    <w:rsid w:val="00A514C2"/>
    <w:rsid w:val="00A5248A"/>
    <w:rsid w:val="00A52703"/>
    <w:rsid w:val="00A53060"/>
    <w:rsid w:val="00A53200"/>
    <w:rsid w:val="00A5398F"/>
    <w:rsid w:val="00A54686"/>
    <w:rsid w:val="00A55FB7"/>
    <w:rsid w:val="00A571F8"/>
    <w:rsid w:val="00A57995"/>
    <w:rsid w:val="00A60B2A"/>
    <w:rsid w:val="00A60C3C"/>
    <w:rsid w:val="00A61653"/>
    <w:rsid w:val="00A61ABB"/>
    <w:rsid w:val="00A61E30"/>
    <w:rsid w:val="00A6394B"/>
    <w:rsid w:val="00A64E83"/>
    <w:rsid w:val="00A65830"/>
    <w:rsid w:val="00A6799A"/>
    <w:rsid w:val="00A706F4"/>
    <w:rsid w:val="00A712EC"/>
    <w:rsid w:val="00A71C95"/>
    <w:rsid w:val="00A722AD"/>
    <w:rsid w:val="00A723BA"/>
    <w:rsid w:val="00A72670"/>
    <w:rsid w:val="00A72E83"/>
    <w:rsid w:val="00A72EC4"/>
    <w:rsid w:val="00A73FA1"/>
    <w:rsid w:val="00A749DB"/>
    <w:rsid w:val="00A74E13"/>
    <w:rsid w:val="00A75016"/>
    <w:rsid w:val="00A75447"/>
    <w:rsid w:val="00A7634E"/>
    <w:rsid w:val="00A76FF2"/>
    <w:rsid w:val="00A77673"/>
    <w:rsid w:val="00A82D34"/>
    <w:rsid w:val="00A860E9"/>
    <w:rsid w:val="00A87D5A"/>
    <w:rsid w:val="00A90A9A"/>
    <w:rsid w:val="00A90EB7"/>
    <w:rsid w:val="00A91001"/>
    <w:rsid w:val="00A91AED"/>
    <w:rsid w:val="00A9212E"/>
    <w:rsid w:val="00A935C9"/>
    <w:rsid w:val="00A93807"/>
    <w:rsid w:val="00A9487C"/>
    <w:rsid w:val="00A95F11"/>
    <w:rsid w:val="00A96241"/>
    <w:rsid w:val="00A96F5A"/>
    <w:rsid w:val="00A97954"/>
    <w:rsid w:val="00A97FEE"/>
    <w:rsid w:val="00AA0013"/>
    <w:rsid w:val="00AA00D9"/>
    <w:rsid w:val="00AA0159"/>
    <w:rsid w:val="00AA1046"/>
    <w:rsid w:val="00AA17AC"/>
    <w:rsid w:val="00AA19E7"/>
    <w:rsid w:val="00AA2306"/>
    <w:rsid w:val="00AA4020"/>
    <w:rsid w:val="00AA417B"/>
    <w:rsid w:val="00AA559D"/>
    <w:rsid w:val="00AA75A2"/>
    <w:rsid w:val="00AA7661"/>
    <w:rsid w:val="00AB0E14"/>
    <w:rsid w:val="00AB0FC3"/>
    <w:rsid w:val="00AB25B0"/>
    <w:rsid w:val="00AB270D"/>
    <w:rsid w:val="00AB2BF5"/>
    <w:rsid w:val="00AB2CEF"/>
    <w:rsid w:val="00AB5321"/>
    <w:rsid w:val="00AB53B4"/>
    <w:rsid w:val="00AB5C6F"/>
    <w:rsid w:val="00AB5E8B"/>
    <w:rsid w:val="00AB6154"/>
    <w:rsid w:val="00AB6C18"/>
    <w:rsid w:val="00AB7CDD"/>
    <w:rsid w:val="00AC0217"/>
    <w:rsid w:val="00AC08ED"/>
    <w:rsid w:val="00AC0998"/>
    <w:rsid w:val="00AC0D30"/>
    <w:rsid w:val="00AC1CB8"/>
    <w:rsid w:val="00AC1EF2"/>
    <w:rsid w:val="00AC237D"/>
    <w:rsid w:val="00AC29EE"/>
    <w:rsid w:val="00AC2EE8"/>
    <w:rsid w:val="00AC3583"/>
    <w:rsid w:val="00AC3A1F"/>
    <w:rsid w:val="00AC4B11"/>
    <w:rsid w:val="00AC51E1"/>
    <w:rsid w:val="00AC53A9"/>
    <w:rsid w:val="00AC61B8"/>
    <w:rsid w:val="00AC6531"/>
    <w:rsid w:val="00AC6BEA"/>
    <w:rsid w:val="00AC7012"/>
    <w:rsid w:val="00AC75D4"/>
    <w:rsid w:val="00AC768A"/>
    <w:rsid w:val="00AC7A0C"/>
    <w:rsid w:val="00AD1BA6"/>
    <w:rsid w:val="00AD2E73"/>
    <w:rsid w:val="00AD5B93"/>
    <w:rsid w:val="00AD726E"/>
    <w:rsid w:val="00AE206A"/>
    <w:rsid w:val="00AE28E8"/>
    <w:rsid w:val="00AE2C9C"/>
    <w:rsid w:val="00AE3BB7"/>
    <w:rsid w:val="00AE3C01"/>
    <w:rsid w:val="00AE413C"/>
    <w:rsid w:val="00AE5EC1"/>
    <w:rsid w:val="00AE6A66"/>
    <w:rsid w:val="00AF25F7"/>
    <w:rsid w:val="00AF261A"/>
    <w:rsid w:val="00AF2992"/>
    <w:rsid w:val="00AF2E88"/>
    <w:rsid w:val="00AF4657"/>
    <w:rsid w:val="00AF5F8A"/>
    <w:rsid w:val="00AF67A4"/>
    <w:rsid w:val="00AF69F8"/>
    <w:rsid w:val="00AF6F61"/>
    <w:rsid w:val="00AF7BFE"/>
    <w:rsid w:val="00B00E34"/>
    <w:rsid w:val="00B010B4"/>
    <w:rsid w:val="00B01217"/>
    <w:rsid w:val="00B01465"/>
    <w:rsid w:val="00B018B3"/>
    <w:rsid w:val="00B01BD6"/>
    <w:rsid w:val="00B0254C"/>
    <w:rsid w:val="00B025AE"/>
    <w:rsid w:val="00B02E89"/>
    <w:rsid w:val="00B031C6"/>
    <w:rsid w:val="00B04AED"/>
    <w:rsid w:val="00B04CE4"/>
    <w:rsid w:val="00B0710B"/>
    <w:rsid w:val="00B075F6"/>
    <w:rsid w:val="00B10371"/>
    <w:rsid w:val="00B1053C"/>
    <w:rsid w:val="00B11947"/>
    <w:rsid w:val="00B1201D"/>
    <w:rsid w:val="00B123A4"/>
    <w:rsid w:val="00B12675"/>
    <w:rsid w:val="00B12F41"/>
    <w:rsid w:val="00B14501"/>
    <w:rsid w:val="00B1659F"/>
    <w:rsid w:val="00B16E6F"/>
    <w:rsid w:val="00B21201"/>
    <w:rsid w:val="00B21671"/>
    <w:rsid w:val="00B234DA"/>
    <w:rsid w:val="00B236B4"/>
    <w:rsid w:val="00B2406F"/>
    <w:rsid w:val="00B257F9"/>
    <w:rsid w:val="00B26407"/>
    <w:rsid w:val="00B26DF7"/>
    <w:rsid w:val="00B30C02"/>
    <w:rsid w:val="00B31759"/>
    <w:rsid w:val="00B31984"/>
    <w:rsid w:val="00B31A92"/>
    <w:rsid w:val="00B328F7"/>
    <w:rsid w:val="00B356FB"/>
    <w:rsid w:val="00B369A5"/>
    <w:rsid w:val="00B36C9A"/>
    <w:rsid w:val="00B370C3"/>
    <w:rsid w:val="00B4028F"/>
    <w:rsid w:val="00B4119A"/>
    <w:rsid w:val="00B41486"/>
    <w:rsid w:val="00B4157F"/>
    <w:rsid w:val="00B4198A"/>
    <w:rsid w:val="00B429F7"/>
    <w:rsid w:val="00B437C2"/>
    <w:rsid w:val="00B438A3"/>
    <w:rsid w:val="00B45161"/>
    <w:rsid w:val="00B4519B"/>
    <w:rsid w:val="00B46293"/>
    <w:rsid w:val="00B465BE"/>
    <w:rsid w:val="00B46910"/>
    <w:rsid w:val="00B46CEA"/>
    <w:rsid w:val="00B47DC6"/>
    <w:rsid w:val="00B50980"/>
    <w:rsid w:val="00B50E70"/>
    <w:rsid w:val="00B513EC"/>
    <w:rsid w:val="00B51E18"/>
    <w:rsid w:val="00B520EC"/>
    <w:rsid w:val="00B521B9"/>
    <w:rsid w:val="00B5257A"/>
    <w:rsid w:val="00B52DD5"/>
    <w:rsid w:val="00B53958"/>
    <w:rsid w:val="00B539A5"/>
    <w:rsid w:val="00B53B04"/>
    <w:rsid w:val="00B53CBD"/>
    <w:rsid w:val="00B564EA"/>
    <w:rsid w:val="00B565EF"/>
    <w:rsid w:val="00B56A9F"/>
    <w:rsid w:val="00B56CCF"/>
    <w:rsid w:val="00B57B97"/>
    <w:rsid w:val="00B60C32"/>
    <w:rsid w:val="00B61508"/>
    <w:rsid w:val="00B62972"/>
    <w:rsid w:val="00B629AD"/>
    <w:rsid w:val="00B62E39"/>
    <w:rsid w:val="00B62FF6"/>
    <w:rsid w:val="00B6325B"/>
    <w:rsid w:val="00B63A57"/>
    <w:rsid w:val="00B63E31"/>
    <w:rsid w:val="00B63FCF"/>
    <w:rsid w:val="00B645BC"/>
    <w:rsid w:val="00B65203"/>
    <w:rsid w:val="00B65575"/>
    <w:rsid w:val="00B65662"/>
    <w:rsid w:val="00B669D6"/>
    <w:rsid w:val="00B6701A"/>
    <w:rsid w:val="00B6739F"/>
    <w:rsid w:val="00B705A7"/>
    <w:rsid w:val="00B715B7"/>
    <w:rsid w:val="00B719D1"/>
    <w:rsid w:val="00B71A00"/>
    <w:rsid w:val="00B72A02"/>
    <w:rsid w:val="00B73D79"/>
    <w:rsid w:val="00B74D83"/>
    <w:rsid w:val="00B74FD5"/>
    <w:rsid w:val="00B759ED"/>
    <w:rsid w:val="00B767E6"/>
    <w:rsid w:val="00B76B64"/>
    <w:rsid w:val="00B77377"/>
    <w:rsid w:val="00B77E87"/>
    <w:rsid w:val="00B80BF9"/>
    <w:rsid w:val="00B8223C"/>
    <w:rsid w:val="00B82292"/>
    <w:rsid w:val="00B83089"/>
    <w:rsid w:val="00B8433E"/>
    <w:rsid w:val="00B84663"/>
    <w:rsid w:val="00B84792"/>
    <w:rsid w:val="00B8675C"/>
    <w:rsid w:val="00B87677"/>
    <w:rsid w:val="00B90BA2"/>
    <w:rsid w:val="00B92C65"/>
    <w:rsid w:val="00B92EC1"/>
    <w:rsid w:val="00B93C62"/>
    <w:rsid w:val="00B946A4"/>
    <w:rsid w:val="00B94A16"/>
    <w:rsid w:val="00B952A5"/>
    <w:rsid w:val="00B9571A"/>
    <w:rsid w:val="00B961AC"/>
    <w:rsid w:val="00BA0212"/>
    <w:rsid w:val="00BA079B"/>
    <w:rsid w:val="00BA0862"/>
    <w:rsid w:val="00BA1B21"/>
    <w:rsid w:val="00BA1F01"/>
    <w:rsid w:val="00BA3E37"/>
    <w:rsid w:val="00BA4D35"/>
    <w:rsid w:val="00BA4FBA"/>
    <w:rsid w:val="00BA52C3"/>
    <w:rsid w:val="00BA5A58"/>
    <w:rsid w:val="00BA5AEF"/>
    <w:rsid w:val="00BA5DB8"/>
    <w:rsid w:val="00BA61F9"/>
    <w:rsid w:val="00BA6633"/>
    <w:rsid w:val="00BA790D"/>
    <w:rsid w:val="00BB0DCA"/>
    <w:rsid w:val="00BB1311"/>
    <w:rsid w:val="00BB2056"/>
    <w:rsid w:val="00BB276C"/>
    <w:rsid w:val="00BB3987"/>
    <w:rsid w:val="00BB3A36"/>
    <w:rsid w:val="00BB3F58"/>
    <w:rsid w:val="00BB5B9B"/>
    <w:rsid w:val="00BB6DCF"/>
    <w:rsid w:val="00BC0EC5"/>
    <w:rsid w:val="00BC1051"/>
    <w:rsid w:val="00BC1553"/>
    <w:rsid w:val="00BC208B"/>
    <w:rsid w:val="00BC22E9"/>
    <w:rsid w:val="00BC2AF7"/>
    <w:rsid w:val="00BC3300"/>
    <w:rsid w:val="00BC3349"/>
    <w:rsid w:val="00BC4767"/>
    <w:rsid w:val="00BC4983"/>
    <w:rsid w:val="00BC565C"/>
    <w:rsid w:val="00BC5B4A"/>
    <w:rsid w:val="00BC6314"/>
    <w:rsid w:val="00BD026C"/>
    <w:rsid w:val="00BD14DE"/>
    <w:rsid w:val="00BD1E87"/>
    <w:rsid w:val="00BD22BC"/>
    <w:rsid w:val="00BD2326"/>
    <w:rsid w:val="00BD24FF"/>
    <w:rsid w:val="00BD26C0"/>
    <w:rsid w:val="00BD3B2C"/>
    <w:rsid w:val="00BD411A"/>
    <w:rsid w:val="00BD5795"/>
    <w:rsid w:val="00BD7089"/>
    <w:rsid w:val="00BD7FC3"/>
    <w:rsid w:val="00BE2036"/>
    <w:rsid w:val="00BE50AE"/>
    <w:rsid w:val="00BE5171"/>
    <w:rsid w:val="00BE55FA"/>
    <w:rsid w:val="00BE573E"/>
    <w:rsid w:val="00BE5F23"/>
    <w:rsid w:val="00BE6609"/>
    <w:rsid w:val="00BE7442"/>
    <w:rsid w:val="00BE7986"/>
    <w:rsid w:val="00BE7A88"/>
    <w:rsid w:val="00BE7D0A"/>
    <w:rsid w:val="00BF0577"/>
    <w:rsid w:val="00BF084F"/>
    <w:rsid w:val="00BF08B8"/>
    <w:rsid w:val="00BF1E0C"/>
    <w:rsid w:val="00BF1E99"/>
    <w:rsid w:val="00BF1EA1"/>
    <w:rsid w:val="00BF219A"/>
    <w:rsid w:val="00BF28C0"/>
    <w:rsid w:val="00BF2B78"/>
    <w:rsid w:val="00BF2CF5"/>
    <w:rsid w:val="00BF3817"/>
    <w:rsid w:val="00BF3F4F"/>
    <w:rsid w:val="00BF4041"/>
    <w:rsid w:val="00BF51A4"/>
    <w:rsid w:val="00BF5651"/>
    <w:rsid w:val="00BF5760"/>
    <w:rsid w:val="00BF6BA5"/>
    <w:rsid w:val="00BF6D15"/>
    <w:rsid w:val="00C00710"/>
    <w:rsid w:val="00C00FCF"/>
    <w:rsid w:val="00C014B9"/>
    <w:rsid w:val="00C01D7F"/>
    <w:rsid w:val="00C01F3D"/>
    <w:rsid w:val="00C025A4"/>
    <w:rsid w:val="00C02B51"/>
    <w:rsid w:val="00C02B9A"/>
    <w:rsid w:val="00C03A26"/>
    <w:rsid w:val="00C060C8"/>
    <w:rsid w:val="00C07324"/>
    <w:rsid w:val="00C07464"/>
    <w:rsid w:val="00C07A5B"/>
    <w:rsid w:val="00C125B0"/>
    <w:rsid w:val="00C1367A"/>
    <w:rsid w:val="00C157FA"/>
    <w:rsid w:val="00C158A0"/>
    <w:rsid w:val="00C160C9"/>
    <w:rsid w:val="00C162B2"/>
    <w:rsid w:val="00C163F2"/>
    <w:rsid w:val="00C171B4"/>
    <w:rsid w:val="00C2009F"/>
    <w:rsid w:val="00C214A4"/>
    <w:rsid w:val="00C21E98"/>
    <w:rsid w:val="00C21EC7"/>
    <w:rsid w:val="00C22112"/>
    <w:rsid w:val="00C223BE"/>
    <w:rsid w:val="00C22D88"/>
    <w:rsid w:val="00C2445D"/>
    <w:rsid w:val="00C24B10"/>
    <w:rsid w:val="00C255C7"/>
    <w:rsid w:val="00C258A5"/>
    <w:rsid w:val="00C25EF9"/>
    <w:rsid w:val="00C26273"/>
    <w:rsid w:val="00C26619"/>
    <w:rsid w:val="00C26FC3"/>
    <w:rsid w:val="00C2754A"/>
    <w:rsid w:val="00C3124F"/>
    <w:rsid w:val="00C31ADC"/>
    <w:rsid w:val="00C31BC5"/>
    <w:rsid w:val="00C31D8D"/>
    <w:rsid w:val="00C32B3C"/>
    <w:rsid w:val="00C32B94"/>
    <w:rsid w:val="00C32DB6"/>
    <w:rsid w:val="00C339C4"/>
    <w:rsid w:val="00C3468C"/>
    <w:rsid w:val="00C3617C"/>
    <w:rsid w:val="00C3635B"/>
    <w:rsid w:val="00C37368"/>
    <w:rsid w:val="00C3792A"/>
    <w:rsid w:val="00C42481"/>
    <w:rsid w:val="00C42739"/>
    <w:rsid w:val="00C43E85"/>
    <w:rsid w:val="00C446EB"/>
    <w:rsid w:val="00C44748"/>
    <w:rsid w:val="00C44A0C"/>
    <w:rsid w:val="00C44BEC"/>
    <w:rsid w:val="00C44CDD"/>
    <w:rsid w:val="00C45816"/>
    <w:rsid w:val="00C46137"/>
    <w:rsid w:val="00C461F5"/>
    <w:rsid w:val="00C46517"/>
    <w:rsid w:val="00C4752E"/>
    <w:rsid w:val="00C476BD"/>
    <w:rsid w:val="00C5028D"/>
    <w:rsid w:val="00C5041B"/>
    <w:rsid w:val="00C50AC6"/>
    <w:rsid w:val="00C50C4C"/>
    <w:rsid w:val="00C51C25"/>
    <w:rsid w:val="00C51D56"/>
    <w:rsid w:val="00C5206F"/>
    <w:rsid w:val="00C527A3"/>
    <w:rsid w:val="00C532B1"/>
    <w:rsid w:val="00C532C6"/>
    <w:rsid w:val="00C54015"/>
    <w:rsid w:val="00C57039"/>
    <w:rsid w:val="00C5709F"/>
    <w:rsid w:val="00C60C4F"/>
    <w:rsid w:val="00C61AFB"/>
    <w:rsid w:val="00C6296D"/>
    <w:rsid w:val="00C62EE9"/>
    <w:rsid w:val="00C630B0"/>
    <w:rsid w:val="00C6339D"/>
    <w:rsid w:val="00C63958"/>
    <w:rsid w:val="00C64466"/>
    <w:rsid w:val="00C645AD"/>
    <w:rsid w:val="00C64857"/>
    <w:rsid w:val="00C64CCC"/>
    <w:rsid w:val="00C65035"/>
    <w:rsid w:val="00C6597D"/>
    <w:rsid w:val="00C6752D"/>
    <w:rsid w:val="00C67597"/>
    <w:rsid w:val="00C70BCF"/>
    <w:rsid w:val="00C71A20"/>
    <w:rsid w:val="00C71A89"/>
    <w:rsid w:val="00C7402E"/>
    <w:rsid w:val="00C75045"/>
    <w:rsid w:val="00C7647D"/>
    <w:rsid w:val="00C7647F"/>
    <w:rsid w:val="00C76C22"/>
    <w:rsid w:val="00C77FDE"/>
    <w:rsid w:val="00C808E7"/>
    <w:rsid w:val="00C80938"/>
    <w:rsid w:val="00C81172"/>
    <w:rsid w:val="00C82666"/>
    <w:rsid w:val="00C8303E"/>
    <w:rsid w:val="00C837C4"/>
    <w:rsid w:val="00C84745"/>
    <w:rsid w:val="00C8484C"/>
    <w:rsid w:val="00C84EF9"/>
    <w:rsid w:val="00C8717C"/>
    <w:rsid w:val="00C8740C"/>
    <w:rsid w:val="00C90A8B"/>
    <w:rsid w:val="00C92240"/>
    <w:rsid w:val="00C92FD8"/>
    <w:rsid w:val="00C93069"/>
    <w:rsid w:val="00C94173"/>
    <w:rsid w:val="00C9483A"/>
    <w:rsid w:val="00C94A1B"/>
    <w:rsid w:val="00C94AAB"/>
    <w:rsid w:val="00C95056"/>
    <w:rsid w:val="00C9527F"/>
    <w:rsid w:val="00C96711"/>
    <w:rsid w:val="00C97DC2"/>
    <w:rsid w:val="00CA168F"/>
    <w:rsid w:val="00CA22D6"/>
    <w:rsid w:val="00CA2B2D"/>
    <w:rsid w:val="00CA398C"/>
    <w:rsid w:val="00CA4713"/>
    <w:rsid w:val="00CA5370"/>
    <w:rsid w:val="00CA5433"/>
    <w:rsid w:val="00CA55F1"/>
    <w:rsid w:val="00CA561C"/>
    <w:rsid w:val="00CA5699"/>
    <w:rsid w:val="00CA58CB"/>
    <w:rsid w:val="00CA6D0D"/>
    <w:rsid w:val="00CA79A1"/>
    <w:rsid w:val="00CA7F54"/>
    <w:rsid w:val="00CA7F99"/>
    <w:rsid w:val="00CB0828"/>
    <w:rsid w:val="00CB1436"/>
    <w:rsid w:val="00CB18AF"/>
    <w:rsid w:val="00CB1FB7"/>
    <w:rsid w:val="00CB2A85"/>
    <w:rsid w:val="00CB36BE"/>
    <w:rsid w:val="00CB4C94"/>
    <w:rsid w:val="00CB5230"/>
    <w:rsid w:val="00CB6FC3"/>
    <w:rsid w:val="00CB7CF1"/>
    <w:rsid w:val="00CC00FB"/>
    <w:rsid w:val="00CC0CCD"/>
    <w:rsid w:val="00CC23FD"/>
    <w:rsid w:val="00CC2579"/>
    <w:rsid w:val="00CC29B5"/>
    <w:rsid w:val="00CC37F8"/>
    <w:rsid w:val="00CC3C68"/>
    <w:rsid w:val="00CC3E1E"/>
    <w:rsid w:val="00CC5427"/>
    <w:rsid w:val="00CC5F94"/>
    <w:rsid w:val="00CC779E"/>
    <w:rsid w:val="00CD4CC0"/>
    <w:rsid w:val="00CD52E7"/>
    <w:rsid w:val="00CD543C"/>
    <w:rsid w:val="00CD6003"/>
    <w:rsid w:val="00CD6157"/>
    <w:rsid w:val="00CD6263"/>
    <w:rsid w:val="00CD64CC"/>
    <w:rsid w:val="00CE09C7"/>
    <w:rsid w:val="00CE0A13"/>
    <w:rsid w:val="00CE106D"/>
    <w:rsid w:val="00CE167B"/>
    <w:rsid w:val="00CE477C"/>
    <w:rsid w:val="00CE5165"/>
    <w:rsid w:val="00CE5456"/>
    <w:rsid w:val="00CE58A8"/>
    <w:rsid w:val="00CE5EF8"/>
    <w:rsid w:val="00CE6425"/>
    <w:rsid w:val="00CE6472"/>
    <w:rsid w:val="00CE65D4"/>
    <w:rsid w:val="00CE69B9"/>
    <w:rsid w:val="00CE6F9E"/>
    <w:rsid w:val="00CE71E8"/>
    <w:rsid w:val="00CE759B"/>
    <w:rsid w:val="00CF052F"/>
    <w:rsid w:val="00CF0C83"/>
    <w:rsid w:val="00CF16DD"/>
    <w:rsid w:val="00CF196B"/>
    <w:rsid w:val="00CF2543"/>
    <w:rsid w:val="00CF36F3"/>
    <w:rsid w:val="00CF39B7"/>
    <w:rsid w:val="00CF42E3"/>
    <w:rsid w:val="00CF4411"/>
    <w:rsid w:val="00CF4712"/>
    <w:rsid w:val="00CF4724"/>
    <w:rsid w:val="00CF4D34"/>
    <w:rsid w:val="00CF553B"/>
    <w:rsid w:val="00CF5B2A"/>
    <w:rsid w:val="00CF62DB"/>
    <w:rsid w:val="00CF6CF2"/>
    <w:rsid w:val="00CF7B98"/>
    <w:rsid w:val="00D001ED"/>
    <w:rsid w:val="00D0162B"/>
    <w:rsid w:val="00D02424"/>
    <w:rsid w:val="00D0271F"/>
    <w:rsid w:val="00D02FBC"/>
    <w:rsid w:val="00D03C1C"/>
    <w:rsid w:val="00D060E3"/>
    <w:rsid w:val="00D068AA"/>
    <w:rsid w:val="00D06A08"/>
    <w:rsid w:val="00D06F5D"/>
    <w:rsid w:val="00D077B6"/>
    <w:rsid w:val="00D0785A"/>
    <w:rsid w:val="00D103A4"/>
    <w:rsid w:val="00D10505"/>
    <w:rsid w:val="00D10825"/>
    <w:rsid w:val="00D113BC"/>
    <w:rsid w:val="00D13F9C"/>
    <w:rsid w:val="00D156D9"/>
    <w:rsid w:val="00D1597A"/>
    <w:rsid w:val="00D15B9A"/>
    <w:rsid w:val="00D168EF"/>
    <w:rsid w:val="00D169AF"/>
    <w:rsid w:val="00D16A60"/>
    <w:rsid w:val="00D16F3C"/>
    <w:rsid w:val="00D171A8"/>
    <w:rsid w:val="00D176B5"/>
    <w:rsid w:val="00D20149"/>
    <w:rsid w:val="00D20761"/>
    <w:rsid w:val="00D21A13"/>
    <w:rsid w:val="00D220D0"/>
    <w:rsid w:val="00D22846"/>
    <w:rsid w:val="00D233A5"/>
    <w:rsid w:val="00D257FA"/>
    <w:rsid w:val="00D2643B"/>
    <w:rsid w:val="00D27AB7"/>
    <w:rsid w:val="00D30AEF"/>
    <w:rsid w:val="00D31940"/>
    <w:rsid w:val="00D31D1B"/>
    <w:rsid w:val="00D3230F"/>
    <w:rsid w:val="00D325D2"/>
    <w:rsid w:val="00D3284E"/>
    <w:rsid w:val="00D32A56"/>
    <w:rsid w:val="00D344FE"/>
    <w:rsid w:val="00D34C7E"/>
    <w:rsid w:val="00D34EBA"/>
    <w:rsid w:val="00D351C5"/>
    <w:rsid w:val="00D35658"/>
    <w:rsid w:val="00D36816"/>
    <w:rsid w:val="00D369DA"/>
    <w:rsid w:val="00D37382"/>
    <w:rsid w:val="00D4038C"/>
    <w:rsid w:val="00D40ABF"/>
    <w:rsid w:val="00D42B6E"/>
    <w:rsid w:val="00D43232"/>
    <w:rsid w:val="00D43C68"/>
    <w:rsid w:val="00D44E6E"/>
    <w:rsid w:val="00D46B76"/>
    <w:rsid w:val="00D46E0C"/>
    <w:rsid w:val="00D46E92"/>
    <w:rsid w:val="00D50177"/>
    <w:rsid w:val="00D5047A"/>
    <w:rsid w:val="00D51A26"/>
    <w:rsid w:val="00D520F0"/>
    <w:rsid w:val="00D5210E"/>
    <w:rsid w:val="00D5266A"/>
    <w:rsid w:val="00D54440"/>
    <w:rsid w:val="00D546F3"/>
    <w:rsid w:val="00D54B77"/>
    <w:rsid w:val="00D5549D"/>
    <w:rsid w:val="00D562C3"/>
    <w:rsid w:val="00D56C12"/>
    <w:rsid w:val="00D56D12"/>
    <w:rsid w:val="00D57227"/>
    <w:rsid w:val="00D600B2"/>
    <w:rsid w:val="00D60C16"/>
    <w:rsid w:val="00D62132"/>
    <w:rsid w:val="00D633B2"/>
    <w:rsid w:val="00D6348E"/>
    <w:rsid w:val="00D6396B"/>
    <w:rsid w:val="00D63B43"/>
    <w:rsid w:val="00D63E50"/>
    <w:rsid w:val="00D67C28"/>
    <w:rsid w:val="00D67C43"/>
    <w:rsid w:val="00D70152"/>
    <w:rsid w:val="00D7094D"/>
    <w:rsid w:val="00D70C08"/>
    <w:rsid w:val="00D71031"/>
    <w:rsid w:val="00D71096"/>
    <w:rsid w:val="00D73063"/>
    <w:rsid w:val="00D74D61"/>
    <w:rsid w:val="00D75C94"/>
    <w:rsid w:val="00D75E73"/>
    <w:rsid w:val="00D7600C"/>
    <w:rsid w:val="00D775E6"/>
    <w:rsid w:val="00D80075"/>
    <w:rsid w:val="00D80603"/>
    <w:rsid w:val="00D807A2"/>
    <w:rsid w:val="00D80FDD"/>
    <w:rsid w:val="00D8120F"/>
    <w:rsid w:val="00D813C0"/>
    <w:rsid w:val="00D813C7"/>
    <w:rsid w:val="00D81C41"/>
    <w:rsid w:val="00D825E5"/>
    <w:rsid w:val="00D83D68"/>
    <w:rsid w:val="00D8423A"/>
    <w:rsid w:val="00D843E6"/>
    <w:rsid w:val="00D84A33"/>
    <w:rsid w:val="00D851C8"/>
    <w:rsid w:val="00D866E2"/>
    <w:rsid w:val="00D867C2"/>
    <w:rsid w:val="00D90115"/>
    <w:rsid w:val="00D9038D"/>
    <w:rsid w:val="00D911C3"/>
    <w:rsid w:val="00D91506"/>
    <w:rsid w:val="00D91E19"/>
    <w:rsid w:val="00D920C3"/>
    <w:rsid w:val="00D927E9"/>
    <w:rsid w:val="00D92B5C"/>
    <w:rsid w:val="00D92F21"/>
    <w:rsid w:val="00D94A94"/>
    <w:rsid w:val="00D96718"/>
    <w:rsid w:val="00D979AD"/>
    <w:rsid w:val="00DA08DD"/>
    <w:rsid w:val="00DA223C"/>
    <w:rsid w:val="00DA2C5A"/>
    <w:rsid w:val="00DA3ACA"/>
    <w:rsid w:val="00DA4DE2"/>
    <w:rsid w:val="00DA4E95"/>
    <w:rsid w:val="00DA584D"/>
    <w:rsid w:val="00DA6D31"/>
    <w:rsid w:val="00DB0ACE"/>
    <w:rsid w:val="00DB0FCA"/>
    <w:rsid w:val="00DB0FF0"/>
    <w:rsid w:val="00DB155B"/>
    <w:rsid w:val="00DB184A"/>
    <w:rsid w:val="00DB1974"/>
    <w:rsid w:val="00DB1EE9"/>
    <w:rsid w:val="00DB2123"/>
    <w:rsid w:val="00DB2188"/>
    <w:rsid w:val="00DB235A"/>
    <w:rsid w:val="00DB3330"/>
    <w:rsid w:val="00DB365D"/>
    <w:rsid w:val="00DB4051"/>
    <w:rsid w:val="00DB4EE2"/>
    <w:rsid w:val="00DB53B0"/>
    <w:rsid w:val="00DB5937"/>
    <w:rsid w:val="00DB6EA9"/>
    <w:rsid w:val="00DB785A"/>
    <w:rsid w:val="00DC0357"/>
    <w:rsid w:val="00DC12AC"/>
    <w:rsid w:val="00DC2A9E"/>
    <w:rsid w:val="00DC305D"/>
    <w:rsid w:val="00DC3A56"/>
    <w:rsid w:val="00DC3B1F"/>
    <w:rsid w:val="00DC4446"/>
    <w:rsid w:val="00DC51D3"/>
    <w:rsid w:val="00DC56B0"/>
    <w:rsid w:val="00DC5C07"/>
    <w:rsid w:val="00DC5E51"/>
    <w:rsid w:val="00DD0EB7"/>
    <w:rsid w:val="00DD166A"/>
    <w:rsid w:val="00DD1A33"/>
    <w:rsid w:val="00DD1ADD"/>
    <w:rsid w:val="00DD2539"/>
    <w:rsid w:val="00DD2DD0"/>
    <w:rsid w:val="00DD3FE6"/>
    <w:rsid w:val="00DD4481"/>
    <w:rsid w:val="00DD4A34"/>
    <w:rsid w:val="00DD524E"/>
    <w:rsid w:val="00DD5872"/>
    <w:rsid w:val="00DD611B"/>
    <w:rsid w:val="00DD6227"/>
    <w:rsid w:val="00DD66A9"/>
    <w:rsid w:val="00DD685B"/>
    <w:rsid w:val="00DD6DB7"/>
    <w:rsid w:val="00DE1C93"/>
    <w:rsid w:val="00DE2234"/>
    <w:rsid w:val="00DE2B5E"/>
    <w:rsid w:val="00DE3699"/>
    <w:rsid w:val="00DE3ACC"/>
    <w:rsid w:val="00DE44B6"/>
    <w:rsid w:val="00DE4B01"/>
    <w:rsid w:val="00DE4C57"/>
    <w:rsid w:val="00DE6C7E"/>
    <w:rsid w:val="00DF0528"/>
    <w:rsid w:val="00DF086D"/>
    <w:rsid w:val="00DF1031"/>
    <w:rsid w:val="00DF10F6"/>
    <w:rsid w:val="00DF120C"/>
    <w:rsid w:val="00DF1749"/>
    <w:rsid w:val="00DF24C5"/>
    <w:rsid w:val="00DF30E2"/>
    <w:rsid w:val="00DF406D"/>
    <w:rsid w:val="00DF40CD"/>
    <w:rsid w:val="00DF456D"/>
    <w:rsid w:val="00DF4C86"/>
    <w:rsid w:val="00DF5572"/>
    <w:rsid w:val="00DF6757"/>
    <w:rsid w:val="00DF6821"/>
    <w:rsid w:val="00DF6990"/>
    <w:rsid w:val="00DF6C28"/>
    <w:rsid w:val="00DF6C56"/>
    <w:rsid w:val="00E00C92"/>
    <w:rsid w:val="00E03341"/>
    <w:rsid w:val="00E03B12"/>
    <w:rsid w:val="00E03CB3"/>
    <w:rsid w:val="00E03D1C"/>
    <w:rsid w:val="00E04AB4"/>
    <w:rsid w:val="00E052AF"/>
    <w:rsid w:val="00E052DE"/>
    <w:rsid w:val="00E053B3"/>
    <w:rsid w:val="00E0571D"/>
    <w:rsid w:val="00E06BF4"/>
    <w:rsid w:val="00E06C8F"/>
    <w:rsid w:val="00E06D3B"/>
    <w:rsid w:val="00E06E11"/>
    <w:rsid w:val="00E07831"/>
    <w:rsid w:val="00E10128"/>
    <w:rsid w:val="00E1027A"/>
    <w:rsid w:val="00E108D0"/>
    <w:rsid w:val="00E10D92"/>
    <w:rsid w:val="00E1168D"/>
    <w:rsid w:val="00E11E39"/>
    <w:rsid w:val="00E12A68"/>
    <w:rsid w:val="00E132CD"/>
    <w:rsid w:val="00E13342"/>
    <w:rsid w:val="00E13A71"/>
    <w:rsid w:val="00E13BA2"/>
    <w:rsid w:val="00E14249"/>
    <w:rsid w:val="00E14F89"/>
    <w:rsid w:val="00E17032"/>
    <w:rsid w:val="00E17F3F"/>
    <w:rsid w:val="00E20702"/>
    <w:rsid w:val="00E21830"/>
    <w:rsid w:val="00E227A0"/>
    <w:rsid w:val="00E26852"/>
    <w:rsid w:val="00E268D3"/>
    <w:rsid w:val="00E2693B"/>
    <w:rsid w:val="00E301C8"/>
    <w:rsid w:val="00E3042E"/>
    <w:rsid w:val="00E30B56"/>
    <w:rsid w:val="00E31A0F"/>
    <w:rsid w:val="00E32870"/>
    <w:rsid w:val="00E32D5D"/>
    <w:rsid w:val="00E32F78"/>
    <w:rsid w:val="00E32FA3"/>
    <w:rsid w:val="00E33788"/>
    <w:rsid w:val="00E3422A"/>
    <w:rsid w:val="00E34A72"/>
    <w:rsid w:val="00E36782"/>
    <w:rsid w:val="00E426F7"/>
    <w:rsid w:val="00E4282D"/>
    <w:rsid w:val="00E429DD"/>
    <w:rsid w:val="00E42B5B"/>
    <w:rsid w:val="00E443C5"/>
    <w:rsid w:val="00E450DD"/>
    <w:rsid w:val="00E46FC8"/>
    <w:rsid w:val="00E477C3"/>
    <w:rsid w:val="00E47899"/>
    <w:rsid w:val="00E5085F"/>
    <w:rsid w:val="00E52816"/>
    <w:rsid w:val="00E53060"/>
    <w:rsid w:val="00E53A6E"/>
    <w:rsid w:val="00E53B16"/>
    <w:rsid w:val="00E542D7"/>
    <w:rsid w:val="00E54BB6"/>
    <w:rsid w:val="00E552F0"/>
    <w:rsid w:val="00E556CD"/>
    <w:rsid w:val="00E563DE"/>
    <w:rsid w:val="00E569FE"/>
    <w:rsid w:val="00E56FF8"/>
    <w:rsid w:val="00E60819"/>
    <w:rsid w:val="00E6082C"/>
    <w:rsid w:val="00E60DBA"/>
    <w:rsid w:val="00E61734"/>
    <w:rsid w:val="00E61FA7"/>
    <w:rsid w:val="00E62119"/>
    <w:rsid w:val="00E623FE"/>
    <w:rsid w:val="00E626E6"/>
    <w:rsid w:val="00E6297C"/>
    <w:rsid w:val="00E62E87"/>
    <w:rsid w:val="00E634E1"/>
    <w:rsid w:val="00E64CD1"/>
    <w:rsid w:val="00E65114"/>
    <w:rsid w:val="00E65D93"/>
    <w:rsid w:val="00E67D5E"/>
    <w:rsid w:val="00E70D1A"/>
    <w:rsid w:val="00E70EA1"/>
    <w:rsid w:val="00E71878"/>
    <w:rsid w:val="00E72245"/>
    <w:rsid w:val="00E7276F"/>
    <w:rsid w:val="00E72999"/>
    <w:rsid w:val="00E73370"/>
    <w:rsid w:val="00E76640"/>
    <w:rsid w:val="00E766AE"/>
    <w:rsid w:val="00E7674A"/>
    <w:rsid w:val="00E77724"/>
    <w:rsid w:val="00E817FA"/>
    <w:rsid w:val="00E82B0E"/>
    <w:rsid w:val="00E8372C"/>
    <w:rsid w:val="00E838DB"/>
    <w:rsid w:val="00E83DEB"/>
    <w:rsid w:val="00E841E4"/>
    <w:rsid w:val="00E857D2"/>
    <w:rsid w:val="00E858BD"/>
    <w:rsid w:val="00E86C5D"/>
    <w:rsid w:val="00E879C6"/>
    <w:rsid w:val="00E913F5"/>
    <w:rsid w:val="00E9254E"/>
    <w:rsid w:val="00E928E0"/>
    <w:rsid w:val="00E9364E"/>
    <w:rsid w:val="00E95461"/>
    <w:rsid w:val="00E95F28"/>
    <w:rsid w:val="00E962B0"/>
    <w:rsid w:val="00E970D1"/>
    <w:rsid w:val="00E9766E"/>
    <w:rsid w:val="00E978EC"/>
    <w:rsid w:val="00EA0FDF"/>
    <w:rsid w:val="00EA1D0C"/>
    <w:rsid w:val="00EA399C"/>
    <w:rsid w:val="00EA4AC3"/>
    <w:rsid w:val="00EA4CC8"/>
    <w:rsid w:val="00EA4EE2"/>
    <w:rsid w:val="00EA54E4"/>
    <w:rsid w:val="00EA5A8B"/>
    <w:rsid w:val="00EA5F25"/>
    <w:rsid w:val="00EA616D"/>
    <w:rsid w:val="00EA619E"/>
    <w:rsid w:val="00EA6EFF"/>
    <w:rsid w:val="00EA7128"/>
    <w:rsid w:val="00EA7F6B"/>
    <w:rsid w:val="00EB06E1"/>
    <w:rsid w:val="00EB0C8B"/>
    <w:rsid w:val="00EB2110"/>
    <w:rsid w:val="00EB261E"/>
    <w:rsid w:val="00EB2BD5"/>
    <w:rsid w:val="00EB306F"/>
    <w:rsid w:val="00EB312D"/>
    <w:rsid w:val="00EB3196"/>
    <w:rsid w:val="00EB4B13"/>
    <w:rsid w:val="00EB630B"/>
    <w:rsid w:val="00EB6885"/>
    <w:rsid w:val="00EB6A88"/>
    <w:rsid w:val="00EC0027"/>
    <w:rsid w:val="00EC1E69"/>
    <w:rsid w:val="00EC2037"/>
    <w:rsid w:val="00EC2117"/>
    <w:rsid w:val="00EC2F07"/>
    <w:rsid w:val="00EC3118"/>
    <w:rsid w:val="00EC32C5"/>
    <w:rsid w:val="00EC45FB"/>
    <w:rsid w:val="00EC561E"/>
    <w:rsid w:val="00EC5E00"/>
    <w:rsid w:val="00EC7C67"/>
    <w:rsid w:val="00ED0CF6"/>
    <w:rsid w:val="00ED1097"/>
    <w:rsid w:val="00ED163F"/>
    <w:rsid w:val="00ED168C"/>
    <w:rsid w:val="00ED343E"/>
    <w:rsid w:val="00ED3BC3"/>
    <w:rsid w:val="00ED4532"/>
    <w:rsid w:val="00ED5E39"/>
    <w:rsid w:val="00ED6CEA"/>
    <w:rsid w:val="00EE0E3D"/>
    <w:rsid w:val="00EE11F4"/>
    <w:rsid w:val="00EE134C"/>
    <w:rsid w:val="00EE16B0"/>
    <w:rsid w:val="00EE332A"/>
    <w:rsid w:val="00EE3DB2"/>
    <w:rsid w:val="00EE4F32"/>
    <w:rsid w:val="00EE52AF"/>
    <w:rsid w:val="00EE5595"/>
    <w:rsid w:val="00EE59DE"/>
    <w:rsid w:val="00EE6544"/>
    <w:rsid w:val="00EE67D5"/>
    <w:rsid w:val="00EE6F93"/>
    <w:rsid w:val="00EE7480"/>
    <w:rsid w:val="00EE77CD"/>
    <w:rsid w:val="00EE7E3B"/>
    <w:rsid w:val="00EF0CF9"/>
    <w:rsid w:val="00EF2FA6"/>
    <w:rsid w:val="00EF38F3"/>
    <w:rsid w:val="00EF3F80"/>
    <w:rsid w:val="00EF4BDE"/>
    <w:rsid w:val="00EF4BF9"/>
    <w:rsid w:val="00EF4E3D"/>
    <w:rsid w:val="00EF548B"/>
    <w:rsid w:val="00EF644C"/>
    <w:rsid w:val="00EF6AC0"/>
    <w:rsid w:val="00EF6B0F"/>
    <w:rsid w:val="00EF6BD8"/>
    <w:rsid w:val="00EF788A"/>
    <w:rsid w:val="00EF7954"/>
    <w:rsid w:val="00F00727"/>
    <w:rsid w:val="00F00A1A"/>
    <w:rsid w:val="00F015FC"/>
    <w:rsid w:val="00F02684"/>
    <w:rsid w:val="00F02AED"/>
    <w:rsid w:val="00F02C1A"/>
    <w:rsid w:val="00F04601"/>
    <w:rsid w:val="00F05CE8"/>
    <w:rsid w:val="00F05F9B"/>
    <w:rsid w:val="00F06FD7"/>
    <w:rsid w:val="00F07E63"/>
    <w:rsid w:val="00F11E30"/>
    <w:rsid w:val="00F11F58"/>
    <w:rsid w:val="00F11FEB"/>
    <w:rsid w:val="00F12FCB"/>
    <w:rsid w:val="00F133CC"/>
    <w:rsid w:val="00F155B9"/>
    <w:rsid w:val="00F15F01"/>
    <w:rsid w:val="00F16977"/>
    <w:rsid w:val="00F20DAD"/>
    <w:rsid w:val="00F214A9"/>
    <w:rsid w:val="00F21781"/>
    <w:rsid w:val="00F21B76"/>
    <w:rsid w:val="00F21FB7"/>
    <w:rsid w:val="00F231D6"/>
    <w:rsid w:val="00F23B53"/>
    <w:rsid w:val="00F24044"/>
    <w:rsid w:val="00F2432E"/>
    <w:rsid w:val="00F260FF"/>
    <w:rsid w:val="00F274E8"/>
    <w:rsid w:val="00F27BE6"/>
    <w:rsid w:val="00F304EE"/>
    <w:rsid w:val="00F32ADD"/>
    <w:rsid w:val="00F33051"/>
    <w:rsid w:val="00F33666"/>
    <w:rsid w:val="00F338FF"/>
    <w:rsid w:val="00F35E24"/>
    <w:rsid w:val="00F3617C"/>
    <w:rsid w:val="00F3649F"/>
    <w:rsid w:val="00F372FD"/>
    <w:rsid w:val="00F406B1"/>
    <w:rsid w:val="00F406DC"/>
    <w:rsid w:val="00F406E0"/>
    <w:rsid w:val="00F40C4B"/>
    <w:rsid w:val="00F40C8C"/>
    <w:rsid w:val="00F415EF"/>
    <w:rsid w:val="00F429EC"/>
    <w:rsid w:val="00F42DC9"/>
    <w:rsid w:val="00F44B92"/>
    <w:rsid w:val="00F453D4"/>
    <w:rsid w:val="00F45590"/>
    <w:rsid w:val="00F469D7"/>
    <w:rsid w:val="00F47391"/>
    <w:rsid w:val="00F47973"/>
    <w:rsid w:val="00F47C06"/>
    <w:rsid w:val="00F50615"/>
    <w:rsid w:val="00F525FD"/>
    <w:rsid w:val="00F533DC"/>
    <w:rsid w:val="00F541FE"/>
    <w:rsid w:val="00F54443"/>
    <w:rsid w:val="00F55660"/>
    <w:rsid w:val="00F55EE5"/>
    <w:rsid w:val="00F57805"/>
    <w:rsid w:val="00F579CA"/>
    <w:rsid w:val="00F57BFE"/>
    <w:rsid w:val="00F603A6"/>
    <w:rsid w:val="00F60ADA"/>
    <w:rsid w:val="00F60D73"/>
    <w:rsid w:val="00F62550"/>
    <w:rsid w:val="00F62D52"/>
    <w:rsid w:val="00F63A6F"/>
    <w:rsid w:val="00F641FB"/>
    <w:rsid w:val="00F64F11"/>
    <w:rsid w:val="00F65038"/>
    <w:rsid w:val="00F6560D"/>
    <w:rsid w:val="00F65E4F"/>
    <w:rsid w:val="00F667B7"/>
    <w:rsid w:val="00F67A57"/>
    <w:rsid w:val="00F70FC2"/>
    <w:rsid w:val="00F7100E"/>
    <w:rsid w:val="00F7139A"/>
    <w:rsid w:val="00F7142A"/>
    <w:rsid w:val="00F7299B"/>
    <w:rsid w:val="00F729AA"/>
    <w:rsid w:val="00F729B1"/>
    <w:rsid w:val="00F72A2B"/>
    <w:rsid w:val="00F72C43"/>
    <w:rsid w:val="00F72F5E"/>
    <w:rsid w:val="00F73612"/>
    <w:rsid w:val="00F747C8"/>
    <w:rsid w:val="00F74A40"/>
    <w:rsid w:val="00F74E26"/>
    <w:rsid w:val="00F751E7"/>
    <w:rsid w:val="00F75C07"/>
    <w:rsid w:val="00F7749B"/>
    <w:rsid w:val="00F77F9A"/>
    <w:rsid w:val="00F8124C"/>
    <w:rsid w:val="00F81362"/>
    <w:rsid w:val="00F81C9F"/>
    <w:rsid w:val="00F829E7"/>
    <w:rsid w:val="00F8311E"/>
    <w:rsid w:val="00F83F19"/>
    <w:rsid w:val="00F842F3"/>
    <w:rsid w:val="00F846A5"/>
    <w:rsid w:val="00F84811"/>
    <w:rsid w:val="00F84A6C"/>
    <w:rsid w:val="00F84CC8"/>
    <w:rsid w:val="00F85A73"/>
    <w:rsid w:val="00F85B62"/>
    <w:rsid w:val="00F85DE0"/>
    <w:rsid w:val="00F873D4"/>
    <w:rsid w:val="00F87C90"/>
    <w:rsid w:val="00F90021"/>
    <w:rsid w:val="00F90CB5"/>
    <w:rsid w:val="00F90E03"/>
    <w:rsid w:val="00F912BD"/>
    <w:rsid w:val="00F92CF0"/>
    <w:rsid w:val="00F93588"/>
    <w:rsid w:val="00F93C5E"/>
    <w:rsid w:val="00F943D9"/>
    <w:rsid w:val="00F949D5"/>
    <w:rsid w:val="00F95DFC"/>
    <w:rsid w:val="00F9618F"/>
    <w:rsid w:val="00F96A66"/>
    <w:rsid w:val="00F971C1"/>
    <w:rsid w:val="00F97E4E"/>
    <w:rsid w:val="00F97F92"/>
    <w:rsid w:val="00FA0C24"/>
    <w:rsid w:val="00FA2DA9"/>
    <w:rsid w:val="00FA2E4F"/>
    <w:rsid w:val="00FA331A"/>
    <w:rsid w:val="00FA38B6"/>
    <w:rsid w:val="00FA39E9"/>
    <w:rsid w:val="00FA4161"/>
    <w:rsid w:val="00FA45B4"/>
    <w:rsid w:val="00FA6126"/>
    <w:rsid w:val="00FA6B72"/>
    <w:rsid w:val="00FA6B8D"/>
    <w:rsid w:val="00FB0CC4"/>
    <w:rsid w:val="00FB0EA3"/>
    <w:rsid w:val="00FB1FC6"/>
    <w:rsid w:val="00FB2CB5"/>
    <w:rsid w:val="00FB3493"/>
    <w:rsid w:val="00FB5190"/>
    <w:rsid w:val="00FB58B7"/>
    <w:rsid w:val="00FB63CE"/>
    <w:rsid w:val="00FB663D"/>
    <w:rsid w:val="00FB7A55"/>
    <w:rsid w:val="00FC0836"/>
    <w:rsid w:val="00FC0CD3"/>
    <w:rsid w:val="00FC1C58"/>
    <w:rsid w:val="00FC202F"/>
    <w:rsid w:val="00FC35EC"/>
    <w:rsid w:val="00FC39E9"/>
    <w:rsid w:val="00FC572B"/>
    <w:rsid w:val="00FC5874"/>
    <w:rsid w:val="00FC71BD"/>
    <w:rsid w:val="00FC7B37"/>
    <w:rsid w:val="00FD0502"/>
    <w:rsid w:val="00FD0FF3"/>
    <w:rsid w:val="00FD234E"/>
    <w:rsid w:val="00FD2A26"/>
    <w:rsid w:val="00FD30BE"/>
    <w:rsid w:val="00FD337D"/>
    <w:rsid w:val="00FD445F"/>
    <w:rsid w:val="00FD51AE"/>
    <w:rsid w:val="00FD5A18"/>
    <w:rsid w:val="00FD5B96"/>
    <w:rsid w:val="00FD68C4"/>
    <w:rsid w:val="00FE0600"/>
    <w:rsid w:val="00FE1A00"/>
    <w:rsid w:val="00FE1E3D"/>
    <w:rsid w:val="00FE26C4"/>
    <w:rsid w:val="00FE27EC"/>
    <w:rsid w:val="00FE32B5"/>
    <w:rsid w:val="00FE5A53"/>
    <w:rsid w:val="00FE5C96"/>
    <w:rsid w:val="00FE5F2F"/>
    <w:rsid w:val="00FE6A37"/>
    <w:rsid w:val="00FE6CBD"/>
    <w:rsid w:val="00FF0590"/>
    <w:rsid w:val="00FF075C"/>
    <w:rsid w:val="00FF0CD1"/>
    <w:rsid w:val="00FF1398"/>
    <w:rsid w:val="00FF25DE"/>
    <w:rsid w:val="00FF3D23"/>
    <w:rsid w:val="00FF4C34"/>
    <w:rsid w:val="00FF529A"/>
    <w:rsid w:val="00FF5784"/>
    <w:rsid w:val="00FF6302"/>
    <w:rsid w:val="00FF68C9"/>
    <w:rsid w:val="00FF70E0"/>
    <w:rsid w:val="00FF7E5D"/>
    <w:rsid w:val="028A687F"/>
    <w:rsid w:val="02D69826"/>
    <w:rsid w:val="02DC197D"/>
    <w:rsid w:val="032BA8EB"/>
    <w:rsid w:val="035FC1D8"/>
    <w:rsid w:val="039AD826"/>
    <w:rsid w:val="04438048"/>
    <w:rsid w:val="05088AA3"/>
    <w:rsid w:val="05116BB6"/>
    <w:rsid w:val="05D8446D"/>
    <w:rsid w:val="05E54933"/>
    <w:rsid w:val="0677CDD8"/>
    <w:rsid w:val="07FDCAF2"/>
    <w:rsid w:val="082171FE"/>
    <w:rsid w:val="090BDBA2"/>
    <w:rsid w:val="091FA42C"/>
    <w:rsid w:val="0A3D9F09"/>
    <w:rsid w:val="0A3DA6B4"/>
    <w:rsid w:val="0AE7D8AE"/>
    <w:rsid w:val="0BE53214"/>
    <w:rsid w:val="0CC5A659"/>
    <w:rsid w:val="0DD3126D"/>
    <w:rsid w:val="0EAEE534"/>
    <w:rsid w:val="0F56ECB6"/>
    <w:rsid w:val="0FD74224"/>
    <w:rsid w:val="1059439D"/>
    <w:rsid w:val="10D1234F"/>
    <w:rsid w:val="10E1E3D6"/>
    <w:rsid w:val="11237348"/>
    <w:rsid w:val="11CBF21E"/>
    <w:rsid w:val="13B07EB5"/>
    <w:rsid w:val="13CEC47E"/>
    <w:rsid w:val="153A101D"/>
    <w:rsid w:val="15470380"/>
    <w:rsid w:val="156FE14C"/>
    <w:rsid w:val="15A3BF35"/>
    <w:rsid w:val="15D53FDA"/>
    <w:rsid w:val="16607465"/>
    <w:rsid w:val="176BFD04"/>
    <w:rsid w:val="18446D7B"/>
    <w:rsid w:val="19073DA3"/>
    <w:rsid w:val="19C1FD24"/>
    <w:rsid w:val="1A0697DC"/>
    <w:rsid w:val="1A1E4D0F"/>
    <w:rsid w:val="1A435EAE"/>
    <w:rsid w:val="1A8BA8CF"/>
    <w:rsid w:val="1BA2683D"/>
    <w:rsid w:val="1D04B435"/>
    <w:rsid w:val="1DAC90BE"/>
    <w:rsid w:val="1DBD325B"/>
    <w:rsid w:val="1DEBF3F5"/>
    <w:rsid w:val="1E49A2E6"/>
    <w:rsid w:val="1EA17BC6"/>
    <w:rsid w:val="1EDFFEDE"/>
    <w:rsid w:val="1F6BDE7F"/>
    <w:rsid w:val="1FEA0BB1"/>
    <w:rsid w:val="1FF353C3"/>
    <w:rsid w:val="200A7043"/>
    <w:rsid w:val="201A99CF"/>
    <w:rsid w:val="20DBF9FE"/>
    <w:rsid w:val="21BCDBB8"/>
    <w:rsid w:val="236C36FB"/>
    <w:rsid w:val="23823AA1"/>
    <w:rsid w:val="240A614A"/>
    <w:rsid w:val="267106A7"/>
    <w:rsid w:val="272D0EDC"/>
    <w:rsid w:val="27E2A06A"/>
    <w:rsid w:val="28F36D76"/>
    <w:rsid w:val="291E7221"/>
    <w:rsid w:val="292AF1EC"/>
    <w:rsid w:val="295F10D3"/>
    <w:rsid w:val="2A56702D"/>
    <w:rsid w:val="2B560354"/>
    <w:rsid w:val="2C297607"/>
    <w:rsid w:val="2C431277"/>
    <w:rsid w:val="2DFE630F"/>
    <w:rsid w:val="2F7E49E5"/>
    <w:rsid w:val="2FE633B2"/>
    <w:rsid w:val="310242D0"/>
    <w:rsid w:val="325857DD"/>
    <w:rsid w:val="32C19091"/>
    <w:rsid w:val="33931D2B"/>
    <w:rsid w:val="33F4283E"/>
    <w:rsid w:val="349F4C5E"/>
    <w:rsid w:val="361BCA00"/>
    <w:rsid w:val="362FFABA"/>
    <w:rsid w:val="37A60382"/>
    <w:rsid w:val="3903A1C2"/>
    <w:rsid w:val="3A179494"/>
    <w:rsid w:val="3A22D261"/>
    <w:rsid w:val="3A3F459F"/>
    <w:rsid w:val="3A68FB51"/>
    <w:rsid w:val="3B9F4F86"/>
    <w:rsid w:val="3C4A18D4"/>
    <w:rsid w:val="3C4F4A7A"/>
    <w:rsid w:val="3D33662D"/>
    <w:rsid w:val="3D63A5D0"/>
    <w:rsid w:val="3DD9CAB8"/>
    <w:rsid w:val="3E4827DD"/>
    <w:rsid w:val="3E61248A"/>
    <w:rsid w:val="401E554B"/>
    <w:rsid w:val="40424960"/>
    <w:rsid w:val="406B06EF"/>
    <w:rsid w:val="408AF1D0"/>
    <w:rsid w:val="4206D750"/>
    <w:rsid w:val="43353B82"/>
    <w:rsid w:val="43F71343"/>
    <w:rsid w:val="440D566B"/>
    <w:rsid w:val="44F30854"/>
    <w:rsid w:val="4587A8C9"/>
    <w:rsid w:val="458A1671"/>
    <w:rsid w:val="46581A33"/>
    <w:rsid w:val="48094408"/>
    <w:rsid w:val="4812E5D8"/>
    <w:rsid w:val="48190B82"/>
    <w:rsid w:val="488D1CAB"/>
    <w:rsid w:val="491B68A4"/>
    <w:rsid w:val="498359CC"/>
    <w:rsid w:val="4A75E482"/>
    <w:rsid w:val="4B762E1D"/>
    <w:rsid w:val="4BECF6FD"/>
    <w:rsid w:val="4DE20E02"/>
    <w:rsid w:val="4E2722FA"/>
    <w:rsid w:val="4E2A1B33"/>
    <w:rsid w:val="4E86F60D"/>
    <w:rsid w:val="4FAAA992"/>
    <w:rsid w:val="5035B857"/>
    <w:rsid w:val="527965D5"/>
    <w:rsid w:val="530A2EE4"/>
    <w:rsid w:val="53E61AFF"/>
    <w:rsid w:val="53E9022C"/>
    <w:rsid w:val="542396E9"/>
    <w:rsid w:val="54DFBDF2"/>
    <w:rsid w:val="5611D1B3"/>
    <w:rsid w:val="57AC487C"/>
    <w:rsid w:val="581D1944"/>
    <w:rsid w:val="58DFC883"/>
    <w:rsid w:val="5926134A"/>
    <w:rsid w:val="5A1E8BE2"/>
    <w:rsid w:val="5A4054E8"/>
    <w:rsid w:val="5A7062BA"/>
    <w:rsid w:val="5AAF3ACA"/>
    <w:rsid w:val="5B34A231"/>
    <w:rsid w:val="5C13DD70"/>
    <w:rsid w:val="5CE82B90"/>
    <w:rsid w:val="5D6BFFEB"/>
    <w:rsid w:val="5E6EF5E1"/>
    <w:rsid w:val="5F6F7BAD"/>
    <w:rsid w:val="5FBCF05B"/>
    <w:rsid w:val="628BC003"/>
    <w:rsid w:val="6395F2E0"/>
    <w:rsid w:val="63D70EA1"/>
    <w:rsid w:val="665058C5"/>
    <w:rsid w:val="66644DF3"/>
    <w:rsid w:val="66AAA159"/>
    <w:rsid w:val="67C80240"/>
    <w:rsid w:val="67EA5005"/>
    <w:rsid w:val="683E8086"/>
    <w:rsid w:val="68D4F0A1"/>
    <w:rsid w:val="6A688437"/>
    <w:rsid w:val="6B469813"/>
    <w:rsid w:val="6B868658"/>
    <w:rsid w:val="6C6FD7A2"/>
    <w:rsid w:val="6D204FB0"/>
    <w:rsid w:val="6E22AF7E"/>
    <w:rsid w:val="6F1B6460"/>
    <w:rsid w:val="6F51F9C1"/>
    <w:rsid w:val="71820C99"/>
    <w:rsid w:val="7315FFEE"/>
    <w:rsid w:val="749D4B51"/>
    <w:rsid w:val="74D6F96F"/>
    <w:rsid w:val="7700749E"/>
    <w:rsid w:val="7742A1BE"/>
    <w:rsid w:val="7756037D"/>
    <w:rsid w:val="7A0CE6B3"/>
    <w:rsid w:val="7B370E85"/>
    <w:rsid w:val="7B76B9DF"/>
    <w:rsid w:val="7C7B7D48"/>
    <w:rsid w:val="7CFDD481"/>
    <w:rsid w:val="7D212421"/>
    <w:rsid w:val="7DDCE9E3"/>
    <w:rsid w:val="7F8FA192"/>
    <w:rsid w:val="7FED01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A1A44"/>
  <w15:docId w15:val="{E128046C-799F-480E-8AD4-DC3D7743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6">
    <w:lsdException w:name="Normal" w:uiPriority="90" w:qFormat="1"/>
    <w:lsdException w:name="heading 1" w:qFormat="1"/>
    <w:lsdException w:name="heading 2" w:uiPriority="9" w:qFormat="1"/>
    <w:lsdException w:name="heading 3" w:uiPriority="9" w:qFormat="1"/>
    <w:lsdException w:name="heading 4"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unhideWhenUsed="1"/>
    <w:lsdException w:name="footer" w:uiPriority="99"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90"/>
    <w:qFormat/>
    <w:rsid w:val="00864CE7"/>
    <w:pPr>
      <w:spacing w:after="240"/>
      <w:jc w:val="both"/>
    </w:pPr>
    <w:rPr>
      <w:rFonts w:ascii="Verdana" w:hAnsi="Verdana"/>
      <w:sz w:val="20"/>
    </w:rPr>
  </w:style>
  <w:style w:type="paragraph" w:styleId="Heading1">
    <w:name w:val="heading 1"/>
    <w:basedOn w:val="Normal"/>
    <w:next w:val="Text1"/>
    <w:link w:val="Heading1Char"/>
    <w:qFormat/>
    <w:rsid w:val="001768E0"/>
    <w:pPr>
      <w:keepNext/>
      <w:numPr>
        <w:numId w:val="18"/>
      </w:numPr>
      <w:spacing w:before="240"/>
      <w:outlineLvl w:val="0"/>
    </w:pPr>
    <w:rPr>
      <w:b/>
      <w:smallCaps/>
    </w:rPr>
  </w:style>
  <w:style w:type="paragraph" w:styleId="Heading2">
    <w:name w:val="heading 2"/>
    <w:basedOn w:val="Normal"/>
    <w:next w:val="Text2"/>
    <w:uiPriority w:val="9"/>
    <w:qFormat/>
    <w:pPr>
      <w:keepNext/>
      <w:numPr>
        <w:ilvl w:val="1"/>
        <w:numId w:val="2"/>
      </w:numPr>
      <w:outlineLvl w:val="1"/>
    </w:pPr>
    <w:rPr>
      <w:b/>
    </w:rPr>
  </w:style>
  <w:style w:type="paragraph" w:styleId="Heading3">
    <w:name w:val="heading 3"/>
    <w:basedOn w:val="Normal"/>
    <w:next w:val="Text3"/>
    <w:uiPriority w:val="9"/>
    <w:qFormat/>
    <w:pPr>
      <w:keepNext/>
      <w:numPr>
        <w:ilvl w:val="2"/>
        <w:numId w:val="2"/>
      </w:numPr>
      <w:outlineLvl w:val="2"/>
    </w:pPr>
    <w:rPr>
      <w:i/>
    </w:rPr>
  </w:style>
  <w:style w:type="paragraph" w:styleId="Heading4">
    <w:name w:val="heading 4"/>
    <w:basedOn w:val="Normal"/>
    <w:next w:val="Text4"/>
    <w:qFormat/>
    <w:pPr>
      <w:keepNext/>
      <w:numPr>
        <w:ilvl w:val="3"/>
        <w:numId w:val="2"/>
      </w:numPr>
      <w:outlineLvl w:val="3"/>
    </w:pPr>
  </w:style>
  <w:style w:type="paragraph" w:styleId="Heading5">
    <w:name w:val="heading 5"/>
    <w:basedOn w:val="Normal"/>
    <w:next w:val="Normal"/>
    <w:semiHidden/>
    <w:pPr>
      <w:keepNext/>
      <w:numPr>
        <w:ilvl w:val="4"/>
        <w:numId w:val="2"/>
      </w:numPr>
      <w:outlineLvl w:val="4"/>
    </w:pPr>
  </w:style>
  <w:style w:type="paragraph" w:styleId="Heading6">
    <w:name w:val="heading 6"/>
    <w:basedOn w:val="Normal"/>
    <w:next w:val="Normal"/>
    <w:semiHidden/>
    <w:pPr>
      <w:keepNext/>
      <w:numPr>
        <w:ilvl w:val="5"/>
        <w:numId w:val="2"/>
      </w:numPr>
      <w:outlineLvl w:val="5"/>
    </w:pPr>
  </w:style>
  <w:style w:type="paragraph" w:styleId="Heading7">
    <w:name w:val="heading 7"/>
    <w:basedOn w:val="Normal"/>
    <w:next w:val="Normal"/>
    <w:semiHidden/>
    <w:pPr>
      <w:keepNext/>
      <w:numPr>
        <w:ilvl w:val="6"/>
        <w:numId w:val="2"/>
      </w:numPr>
      <w:outlineLvl w:val="6"/>
    </w:pPr>
  </w:style>
  <w:style w:type="paragraph" w:styleId="Heading8">
    <w:name w:val="heading 8"/>
    <w:basedOn w:val="Normal"/>
    <w:next w:val="Normal"/>
    <w:semiHidden/>
    <w:pPr>
      <w:keepNext/>
      <w:numPr>
        <w:ilvl w:val="7"/>
        <w:numId w:val="2"/>
      </w:numPr>
      <w:outlineLvl w:val="7"/>
    </w:pPr>
  </w:style>
  <w:style w:type="paragraph" w:styleId="Heading9">
    <w:name w:val="heading 9"/>
    <w:basedOn w:val="Normal"/>
    <w:next w:val="Normal"/>
    <w:semiHidden/>
    <w:pPr>
      <w:keepNext/>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vanish w:val="0"/>
      <w:color w:val="3366CC"/>
    </w:rPr>
  </w:style>
  <w:style w:type="character" w:styleId="PlaceholderText">
    <w:name w:val="Placeholder Text"/>
    <w:basedOn w:val="DefaultParagraphFont"/>
    <w:uiPriority w:val="99"/>
    <w:semiHidden/>
    <w:rPr>
      <w:vanish w:val="0"/>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contextualSpacing/>
      <w:jc w:val="righ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s>
    </w:pPr>
  </w:style>
  <w:style w:type="paragraph" w:styleId="TOC5">
    <w:name w:val="toc 5"/>
    <w:basedOn w:val="Normal"/>
    <w:next w:val="Normal"/>
    <w:semiHidden/>
    <w:pPr>
      <w:tabs>
        <w:tab w:val="right" w:leader="dot" w:pos="8640"/>
      </w:tabs>
      <w:spacing w:before="120" w:after="60"/>
      <w:ind w:right="720"/>
    </w:pPr>
    <w:rPr>
      <w: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rPr>
  </w:style>
  <w:style w:type="paragraph" w:styleId="TOC3">
    <w:name w:val="toc 3"/>
    <w:basedOn w:val="Normal"/>
    <w:next w:val="Normal"/>
    <w:uiPriority w:val="99"/>
    <w:semiHidden/>
    <w:pPr>
      <w:tabs>
        <w:tab w:val="left" w:pos="595"/>
        <w:tab w:val="right" w:leader="dot" w:pos="8640"/>
      </w:tabs>
      <w:spacing w:after="60"/>
      <w:ind w:left="1190" w:right="720" w:hanging="595"/>
    </w:pPr>
  </w:style>
  <w:style w:type="paragraph" w:styleId="TOC2">
    <w:name w:val="toc 2"/>
    <w:basedOn w:val="Normal"/>
    <w:next w:val="Normal"/>
    <w:uiPriority w:val="39"/>
    <w:semiHidden/>
    <w:pPr>
      <w:tabs>
        <w:tab w:val="left" w:pos="595"/>
        <w:tab w:val="right" w:leader="dot" w:pos="8640"/>
      </w:tabs>
      <w:spacing w:after="60"/>
      <w:ind w:left="595" w:right="720" w:hanging="595"/>
    </w:pPr>
    <w:rPr>
      <w:noProof/>
    </w:rPr>
  </w:style>
  <w:style w:type="paragraph" w:styleId="TOC1">
    <w:name w:val="toc 1"/>
    <w:basedOn w:val="Normal"/>
    <w:next w:val="Normal"/>
    <w:uiPriority w:val="39"/>
    <w:semiHidden/>
    <w:pPr>
      <w:tabs>
        <w:tab w:val="left" w:pos="595"/>
        <w:tab w:val="right" w:leader="dot" w:pos="8640"/>
      </w:tabs>
      <w:spacing w:after="60"/>
      <w:ind w:left="595" w:right="720" w:hanging="595"/>
    </w:pPr>
    <w:rPr>
      <w:b/>
      <w:caps/>
    </w:rPr>
  </w:style>
  <w:style w:type="paragraph" w:styleId="TOCHeading">
    <w:name w:val="TOC Heading"/>
    <w:basedOn w:val="Normal"/>
    <w:next w:val="Normal"/>
    <w:semiHidden/>
    <w:pPr>
      <w:spacing w:after="120"/>
      <w:jc w:val="center"/>
    </w:pPr>
    <w:rPr>
      <w:rFonts w:ascii="Times New Roman Bold" w:hAnsi="Times New Roman Bold"/>
      <w:b/>
      <w:sz w:val="32"/>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pPr>
      <w:spacing w:after="120"/>
      <w:ind w:left="357" w:hanging="357"/>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link w:val="Text1Char"/>
    <w:qFormat/>
    <w:rsid w:val="00AC0998"/>
    <w:pPr>
      <w:ind w:left="482"/>
    </w:pPr>
  </w:style>
  <w:style w:type="paragraph" w:customStyle="1" w:styleId="Text2">
    <w:name w:val="Text 2"/>
    <w:basedOn w:val="Normal"/>
    <w:qFormat/>
    <w:rsid w:val="00864CE7"/>
    <w:pPr>
      <w:ind w:left="1202"/>
    </w:pPr>
    <w:rPr>
      <w:sz w:val="18"/>
    </w:r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style>
  <w:style w:type="paragraph" w:customStyle="1" w:styleId="HistTableHeading">
    <w:name w:val="HistTableHeading"/>
    <w:basedOn w:val="Normal"/>
    <w:next w:val="HistoryTable"/>
    <w:pPr>
      <w:spacing w:after="120"/>
      <w:jc w:val="center"/>
    </w:pPr>
    <w:rPr>
      <w:rFonts w:ascii="Times New Roman Bold" w:hAnsi="Times New Roman Bold"/>
      <w:b/>
      <w:sz w:val="32"/>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style>
  <w:style w:type="paragraph" w:customStyle="1" w:styleId="AnnexHeading1">
    <w:name w:val="Annex Heading 1"/>
    <w:basedOn w:val="Normal"/>
    <w:next w:val="Normal"/>
    <w:pPr>
      <w:pageBreakBefore/>
      <w:spacing w:before="240"/>
      <w:outlineLvl w:val="0"/>
    </w:pPr>
    <w:rPr>
      <w:b/>
      <w:smallCaps/>
      <w:sz w:val="36"/>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locked/>
    <w:rsid w:val="00690BA1"/>
    <w:pPr>
      <w:spacing w:after="0"/>
      <w:ind w:left="720"/>
      <w:contextualSpacing/>
      <w:jc w:val="left"/>
    </w:pPr>
    <w:rPr>
      <w:rFonts w:ascii="Calibri" w:hAnsi="Calibri"/>
      <w:sz w:val="22"/>
      <w:szCs w:val="22"/>
      <w:lang w:eastAsia="en-US"/>
    </w:rPr>
  </w:style>
  <w:style w:type="character" w:styleId="Hyperlink">
    <w:name w:val="Hyperlink"/>
    <w:basedOn w:val="DefaultParagraphFont"/>
    <w:uiPriority w:val="99"/>
    <w:unhideWhenUsed/>
    <w:locked/>
    <w:rsid w:val="00690BA1"/>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sid w:val="00690BA1"/>
    <w:rPr>
      <w:rFonts w:ascii="Calibri" w:hAnsi="Calibri"/>
      <w:sz w:val="22"/>
      <w:szCs w:val="22"/>
      <w:lang w:eastAsia="en-US"/>
    </w:rPr>
  </w:style>
  <w:style w:type="character" w:styleId="FootnoteReference">
    <w:name w:val="footnote reference"/>
    <w:basedOn w:val="DefaultParagraphFont"/>
    <w:uiPriority w:val="99"/>
    <w:locked/>
    <w:rsid w:val="00B4519B"/>
    <w:rPr>
      <w:vertAlign w:val="superscript"/>
    </w:rPr>
  </w:style>
  <w:style w:type="paragraph" w:styleId="BalloonText">
    <w:name w:val="Balloon Text"/>
    <w:basedOn w:val="Normal"/>
    <w:link w:val="BalloonTextChar"/>
    <w:semiHidden/>
    <w:locked/>
    <w:rsid w:val="00B9571A"/>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B9571A"/>
    <w:rPr>
      <w:rFonts w:ascii="Tahoma" w:hAnsi="Tahoma" w:cs="Tahoma"/>
      <w:sz w:val="16"/>
      <w:szCs w:val="16"/>
    </w:rPr>
  </w:style>
  <w:style w:type="character" w:styleId="CommentReference">
    <w:name w:val="annotation reference"/>
    <w:basedOn w:val="DefaultParagraphFont"/>
    <w:uiPriority w:val="99"/>
    <w:semiHidden/>
    <w:unhideWhenUsed/>
    <w:locked/>
    <w:rsid w:val="0075555A"/>
    <w:rPr>
      <w:sz w:val="16"/>
      <w:szCs w:val="16"/>
    </w:rPr>
  </w:style>
  <w:style w:type="paragraph" w:styleId="CommentText">
    <w:name w:val="annotation text"/>
    <w:basedOn w:val="Normal"/>
    <w:link w:val="CommentTextChar"/>
    <w:uiPriority w:val="99"/>
    <w:unhideWhenUsed/>
    <w:locked/>
    <w:rsid w:val="0075555A"/>
  </w:style>
  <w:style w:type="character" w:customStyle="1" w:styleId="CommentTextChar">
    <w:name w:val="Comment Text Char"/>
    <w:basedOn w:val="DefaultParagraphFont"/>
    <w:link w:val="CommentText"/>
    <w:uiPriority w:val="99"/>
    <w:rsid w:val="0075555A"/>
    <w:rPr>
      <w:sz w:val="20"/>
    </w:rPr>
  </w:style>
  <w:style w:type="paragraph" w:styleId="CommentSubject">
    <w:name w:val="annotation subject"/>
    <w:basedOn w:val="CommentText"/>
    <w:next w:val="CommentText"/>
    <w:link w:val="CommentSubjectChar"/>
    <w:semiHidden/>
    <w:unhideWhenUsed/>
    <w:locked/>
    <w:rsid w:val="0075555A"/>
    <w:rPr>
      <w:b/>
      <w:bCs/>
    </w:rPr>
  </w:style>
  <w:style w:type="character" w:customStyle="1" w:styleId="CommentSubjectChar">
    <w:name w:val="Comment Subject Char"/>
    <w:basedOn w:val="CommentTextChar"/>
    <w:link w:val="CommentSubject"/>
    <w:semiHidden/>
    <w:rsid w:val="0075555A"/>
    <w:rPr>
      <w:b/>
      <w:bCs/>
      <w:sz w:val="20"/>
    </w:rPr>
  </w:style>
  <w:style w:type="paragraph" w:styleId="Revision">
    <w:name w:val="Revision"/>
    <w:hidden/>
    <w:semiHidden/>
    <w:locked/>
    <w:rsid w:val="00F453D4"/>
  </w:style>
  <w:style w:type="character" w:customStyle="1" w:styleId="FootnoteTextChar">
    <w:name w:val="Footnote Text Char"/>
    <w:basedOn w:val="DefaultParagraphFont"/>
    <w:link w:val="FootnoteText"/>
    <w:uiPriority w:val="99"/>
    <w:rsid w:val="00D546F3"/>
    <w:rPr>
      <w:sz w:val="20"/>
    </w:rPr>
  </w:style>
  <w:style w:type="table" w:styleId="TableGrid">
    <w:name w:val="Table Grid"/>
    <w:basedOn w:val="TableNormal"/>
    <w:uiPriority w:val="59"/>
    <w:locked/>
    <w:rsid w:val="00BA02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572D7D"/>
    <w:rPr>
      <w:b/>
      <w:bCs/>
    </w:rPr>
  </w:style>
  <w:style w:type="character" w:customStyle="1" w:styleId="Heading1Char">
    <w:name w:val="Heading 1 Char"/>
    <w:basedOn w:val="DefaultParagraphFont"/>
    <w:link w:val="Heading1"/>
    <w:rsid w:val="002A5A12"/>
    <w:rPr>
      <w:rFonts w:ascii="Verdana" w:hAnsi="Verdana"/>
      <w:b/>
      <w:smallCaps/>
      <w:sz w:val="20"/>
    </w:rPr>
  </w:style>
  <w:style w:type="character" w:styleId="FollowedHyperlink">
    <w:name w:val="FollowedHyperlink"/>
    <w:basedOn w:val="DefaultParagraphFont"/>
    <w:semiHidden/>
    <w:unhideWhenUsed/>
    <w:locked/>
    <w:rsid w:val="00462590"/>
    <w:rPr>
      <w:color w:val="954F72" w:themeColor="followedHyperlink"/>
      <w:u w:val="single"/>
    </w:rPr>
  </w:style>
  <w:style w:type="character" w:customStyle="1" w:styleId="FooterChar">
    <w:name w:val="Footer Char"/>
    <w:basedOn w:val="DefaultParagraphFont"/>
    <w:link w:val="Footer"/>
    <w:uiPriority w:val="99"/>
    <w:rsid w:val="00F12FCB"/>
    <w:rPr>
      <w:sz w:val="16"/>
    </w:rPr>
  </w:style>
  <w:style w:type="character" w:customStyle="1" w:styleId="Text1Char">
    <w:name w:val="Text 1 Char"/>
    <w:link w:val="Text1"/>
    <w:rsid w:val="00AC0998"/>
    <w:rPr>
      <w:rFonts w:ascii="Verdana" w:hAnsi="Verdana"/>
      <w:sz w:val="20"/>
    </w:rPr>
  </w:style>
  <w:style w:type="character" w:styleId="EndnoteReference">
    <w:name w:val="endnote reference"/>
    <w:basedOn w:val="DefaultParagraphFont"/>
    <w:uiPriority w:val="99"/>
    <w:semiHidden/>
    <w:unhideWhenUsed/>
    <w:locked/>
    <w:rsid w:val="003C77FC"/>
    <w:rPr>
      <w:vertAlign w:val="superscript"/>
    </w:rPr>
  </w:style>
  <w:style w:type="character" w:customStyle="1" w:styleId="UnresolvedMention1">
    <w:name w:val="Unresolved Mention1"/>
    <w:basedOn w:val="DefaultParagraphFont"/>
    <w:uiPriority w:val="99"/>
    <w:semiHidden/>
    <w:unhideWhenUsed/>
    <w:rsid w:val="00EC1E69"/>
    <w:rPr>
      <w:color w:val="605E5C"/>
      <w:shd w:val="clear" w:color="auto" w:fill="E1DFDD"/>
    </w:rPr>
  </w:style>
  <w:style w:type="character" w:customStyle="1" w:styleId="Mention1">
    <w:name w:val="Mention1"/>
    <w:basedOn w:val="DefaultParagraphFont"/>
    <w:uiPriority w:val="99"/>
    <w:unhideWhenUsed/>
    <w:rsid w:val="00937658"/>
    <w:rPr>
      <w:color w:val="2B579A"/>
      <w:shd w:val="clear" w:color="auto" w:fill="E1DFDD"/>
    </w:rPr>
  </w:style>
  <w:style w:type="table" w:styleId="ListTable2-Accent5">
    <w:name w:val="List Table 2 Accent 5"/>
    <w:basedOn w:val="TableNormal"/>
    <w:uiPriority w:val="47"/>
    <w:rsid w:val="008F7E6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5">
    <w:name w:val="Grid Table 2 Accent 5"/>
    <w:basedOn w:val="TableNormal"/>
    <w:uiPriority w:val="47"/>
    <w:rsid w:val="005765A2"/>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66507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66507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8837B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02755E"/>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4-Accent1">
    <w:name w:val="List Table 4 Accent 1"/>
    <w:basedOn w:val="TableNormal"/>
    <w:uiPriority w:val="49"/>
    <w:rsid w:val="00031B5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i-provider">
    <w:name w:val="ui-provider"/>
    <w:basedOn w:val="DefaultParagraphFont"/>
    <w:rsid w:val="00535F17"/>
  </w:style>
  <w:style w:type="paragraph" w:styleId="NoSpacing">
    <w:name w:val="No Spacing"/>
    <w:link w:val="NoSpacingChar"/>
    <w:uiPriority w:val="1"/>
    <w:qFormat/>
    <w:locked/>
    <w:rsid w:val="00B1201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1201D"/>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2473B4"/>
    <w:rPr>
      <w:color w:val="605E5C"/>
      <w:shd w:val="clear" w:color="auto" w:fill="E1DFDD"/>
    </w:rPr>
  </w:style>
  <w:style w:type="character" w:styleId="Mention">
    <w:name w:val="Mention"/>
    <w:basedOn w:val="DefaultParagraphFont"/>
    <w:uiPriority w:val="99"/>
    <w:unhideWhenUsed/>
    <w:rsid w:val="006D6159"/>
    <w:rPr>
      <w:color w:val="2B579A"/>
      <w:shd w:val="clear" w:color="auto" w:fill="E1DFDD"/>
    </w:rPr>
  </w:style>
  <w:style w:type="character" w:customStyle="1" w:styleId="cf01">
    <w:name w:val="cf01"/>
    <w:basedOn w:val="DefaultParagraphFont"/>
    <w:rsid w:val="000250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3544">
      <w:bodyDiv w:val="1"/>
      <w:marLeft w:val="0"/>
      <w:marRight w:val="0"/>
      <w:marTop w:val="0"/>
      <w:marBottom w:val="0"/>
      <w:divBdr>
        <w:top w:val="none" w:sz="0" w:space="0" w:color="auto"/>
        <w:left w:val="none" w:sz="0" w:space="0" w:color="auto"/>
        <w:bottom w:val="none" w:sz="0" w:space="0" w:color="auto"/>
        <w:right w:val="none" w:sz="0" w:space="0" w:color="auto"/>
      </w:divBdr>
    </w:div>
    <w:div w:id="424545562">
      <w:bodyDiv w:val="1"/>
      <w:marLeft w:val="0"/>
      <w:marRight w:val="0"/>
      <w:marTop w:val="0"/>
      <w:marBottom w:val="0"/>
      <w:divBdr>
        <w:top w:val="none" w:sz="0" w:space="0" w:color="auto"/>
        <w:left w:val="none" w:sz="0" w:space="0" w:color="auto"/>
        <w:bottom w:val="none" w:sz="0" w:space="0" w:color="auto"/>
        <w:right w:val="none" w:sz="0" w:space="0" w:color="auto"/>
      </w:divBdr>
    </w:div>
    <w:div w:id="1040283320">
      <w:bodyDiv w:val="1"/>
      <w:marLeft w:val="0"/>
      <w:marRight w:val="0"/>
      <w:marTop w:val="0"/>
      <w:marBottom w:val="0"/>
      <w:divBdr>
        <w:top w:val="none" w:sz="0" w:space="0" w:color="auto"/>
        <w:left w:val="none" w:sz="0" w:space="0" w:color="auto"/>
        <w:bottom w:val="none" w:sz="0" w:space="0" w:color="auto"/>
        <w:right w:val="none" w:sz="0" w:space="0" w:color="auto"/>
      </w:divBdr>
    </w:div>
    <w:div w:id="1257247005">
      <w:bodyDiv w:val="1"/>
      <w:marLeft w:val="0"/>
      <w:marRight w:val="0"/>
      <w:marTop w:val="0"/>
      <w:marBottom w:val="0"/>
      <w:divBdr>
        <w:top w:val="none" w:sz="0" w:space="0" w:color="auto"/>
        <w:left w:val="none" w:sz="0" w:space="0" w:color="auto"/>
        <w:bottom w:val="none" w:sz="0" w:space="0" w:color="auto"/>
        <w:right w:val="none" w:sz="0" w:space="0" w:color="auto"/>
      </w:divBdr>
    </w:div>
    <w:div w:id="1298413295">
      <w:bodyDiv w:val="1"/>
      <w:marLeft w:val="0"/>
      <w:marRight w:val="0"/>
      <w:marTop w:val="0"/>
      <w:marBottom w:val="0"/>
      <w:divBdr>
        <w:top w:val="none" w:sz="0" w:space="0" w:color="auto"/>
        <w:left w:val="none" w:sz="0" w:space="0" w:color="auto"/>
        <w:bottom w:val="none" w:sz="0" w:space="0" w:color="auto"/>
        <w:right w:val="none" w:sz="0" w:space="0" w:color="auto"/>
      </w:divBdr>
    </w:div>
    <w:div w:id="1443957270">
      <w:bodyDiv w:val="1"/>
      <w:marLeft w:val="0"/>
      <w:marRight w:val="0"/>
      <w:marTop w:val="0"/>
      <w:marBottom w:val="0"/>
      <w:divBdr>
        <w:top w:val="none" w:sz="0" w:space="0" w:color="auto"/>
        <w:left w:val="none" w:sz="0" w:space="0" w:color="auto"/>
        <w:bottom w:val="none" w:sz="0" w:space="0" w:color="auto"/>
        <w:right w:val="none" w:sz="0" w:space="0" w:color="auto"/>
      </w:divBdr>
    </w:div>
    <w:div w:id="1454835120">
      <w:bodyDiv w:val="1"/>
      <w:marLeft w:val="0"/>
      <w:marRight w:val="0"/>
      <w:marTop w:val="0"/>
      <w:marBottom w:val="0"/>
      <w:divBdr>
        <w:top w:val="none" w:sz="0" w:space="0" w:color="auto"/>
        <w:left w:val="none" w:sz="0" w:space="0" w:color="auto"/>
        <w:bottom w:val="none" w:sz="0" w:space="0" w:color="auto"/>
        <w:right w:val="none" w:sz="0" w:space="0" w:color="auto"/>
      </w:divBdr>
    </w:div>
    <w:div w:id="1494101324">
      <w:bodyDiv w:val="1"/>
      <w:marLeft w:val="0"/>
      <w:marRight w:val="0"/>
      <w:marTop w:val="0"/>
      <w:marBottom w:val="0"/>
      <w:divBdr>
        <w:top w:val="none" w:sz="0" w:space="0" w:color="auto"/>
        <w:left w:val="none" w:sz="0" w:space="0" w:color="auto"/>
        <w:bottom w:val="none" w:sz="0" w:space="0" w:color="auto"/>
        <w:right w:val="none" w:sz="0" w:space="0" w:color="auto"/>
      </w:divBdr>
      <w:divsChild>
        <w:div w:id="34240636">
          <w:marLeft w:val="0"/>
          <w:marRight w:val="0"/>
          <w:marTop w:val="0"/>
          <w:marBottom w:val="0"/>
          <w:divBdr>
            <w:top w:val="none" w:sz="0" w:space="0" w:color="auto"/>
            <w:left w:val="none" w:sz="0" w:space="0" w:color="auto"/>
            <w:bottom w:val="none" w:sz="0" w:space="0" w:color="auto"/>
            <w:right w:val="none" w:sz="0" w:space="0" w:color="auto"/>
          </w:divBdr>
          <w:divsChild>
            <w:div w:id="1277559458">
              <w:marLeft w:val="0"/>
              <w:marRight w:val="0"/>
              <w:marTop w:val="0"/>
              <w:marBottom w:val="0"/>
              <w:divBdr>
                <w:top w:val="none" w:sz="0" w:space="0" w:color="auto"/>
                <w:left w:val="none" w:sz="0" w:space="0" w:color="auto"/>
                <w:bottom w:val="none" w:sz="0" w:space="0" w:color="auto"/>
                <w:right w:val="none" w:sz="0" w:space="0" w:color="auto"/>
              </w:divBdr>
              <w:divsChild>
                <w:div w:id="1654021322">
                  <w:marLeft w:val="0"/>
                  <w:marRight w:val="0"/>
                  <w:marTop w:val="0"/>
                  <w:marBottom w:val="0"/>
                  <w:divBdr>
                    <w:top w:val="none" w:sz="0" w:space="0" w:color="auto"/>
                    <w:left w:val="none" w:sz="0" w:space="0" w:color="auto"/>
                    <w:bottom w:val="none" w:sz="0" w:space="0" w:color="auto"/>
                    <w:right w:val="none" w:sz="0" w:space="0" w:color="auto"/>
                  </w:divBdr>
                  <w:divsChild>
                    <w:div w:id="813523407">
                      <w:marLeft w:val="0"/>
                      <w:marRight w:val="0"/>
                      <w:marTop w:val="0"/>
                      <w:marBottom w:val="0"/>
                      <w:divBdr>
                        <w:top w:val="none" w:sz="0" w:space="0" w:color="auto"/>
                        <w:left w:val="none" w:sz="0" w:space="0" w:color="auto"/>
                        <w:bottom w:val="none" w:sz="0" w:space="0" w:color="auto"/>
                        <w:right w:val="none" w:sz="0" w:space="0" w:color="auto"/>
                      </w:divBdr>
                      <w:divsChild>
                        <w:div w:id="289172510">
                          <w:marLeft w:val="0"/>
                          <w:marRight w:val="0"/>
                          <w:marTop w:val="0"/>
                          <w:marBottom w:val="0"/>
                          <w:divBdr>
                            <w:top w:val="none" w:sz="0" w:space="0" w:color="auto"/>
                            <w:left w:val="none" w:sz="0" w:space="0" w:color="auto"/>
                            <w:bottom w:val="none" w:sz="0" w:space="0" w:color="auto"/>
                            <w:right w:val="none" w:sz="0" w:space="0" w:color="auto"/>
                          </w:divBdr>
                        </w:div>
                        <w:div w:id="342056493">
                          <w:marLeft w:val="0"/>
                          <w:marRight w:val="0"/>
                          <w:marTop w:val="0"/>
                          <w:marBottom w:val="0"/>
                          <w:divBdr>
                            <w:top w:val="none" w:sz="0" w:space="0" w:color="auto"/>
                            <w:left w:val="none" w:sz="0" w:space="0" w:color="auto"/>
                            <w:bottom w:val="none" w:sz="0" w:space="0" w:color="auto"/>
                            <w:right w:val="none" w:sz="0" w:space="0" w:color="auto"/>
                          </w:divBdr>
                        </w:div>
                        <w:div w:id="623930669">
                          <w:marLeft w:val="0"/>
                          <w:marRight w:val="0"/>
                          <w:marTop w:val="0"/>
                          <w:marBottom w:val="0"/>
                          <w:divBdr>
                            <w:top w:val="none" w:sz="0" w:space="0" w:color="auto"/>
                            <w:left w:val="none" w:sz="0" w:space="0" w:color="auto"/>
                            <w:bottom w:val="none" w:sz="0" w:space="0" w:color="auto"/>
                            <w:right w:val="none" w:sz="0" w:space="0" w:color="auto"/>
                          </w:divBdr>
                        </w:div>
                        <w:div w:id="683017411">
                          <w:marLeft w:val="0"/>
                          <w:marRight w:val="0"/>
                          <w:marTop w:val="0"/>
                          <w:marBottom w:val="0"/>
                          <w:divBdr>
                            <w:top w:val="none" w:sz="0" w:space="0" w:color="auto"/>
                            <w:left w:val="none" w:sz="0" w:space="0" w:color="auto"/>
                            <w:bottom w:val="none" w:sz="0" w:space="0" w:color="auto"/>
                            <w:right w:val="none" w:sz="0" w:space="0" w:color="auto"/>
                          </w:divBdr>
                        </w:div>
                        <w:div w:id="1020933632">
                          <w:marLeft w:val="0"/>
                          <w:marRight w:val="0"/>
                          <w:marTop w:val="0"/>
                          <w:marBottom w:val="0"/>
                          <w:divBdr>
                            <w:top w:val="none" w:sz="0" w:space="0" w:color="auto"/>
                            <w:left w:val="none" w:sz="0" w:space="0" w:color="auto"/>
                            <w:bottom w:val="none" w:sz="0" w:space="0" w:color="auto"/>
                            <w:right w:val="none" w:sz="0" w:space="0" w:color="auto"/>
                          </w:divBdr>
                        </w:div>
                        <w:div w:id="1559630420">
                          <w:marLeft w:val="0"/>
                          <w:marRight w:val="0"/>
                          <w:marTop w:val="0"/>
                          <w:marBottom w:val="0"/>
                          <w:divBdr>
                            <w:top w:val="none" w:sz="0" w:space="0" w:color="auto"/>
                            <w:left w:val="none" w:sz="0" w:space="0" w:color="auto"/>
                            <w:bottom w:val="none" w:sz="0" w:space="0" w:color="auto"/>
                            <w:right w:val="none" w:sz="0" w:space="0" w:color="auto"/>
                          </w:divBdr>
                        </w:div>
                        <w:div w:id="1583484766">
                          <w:marLeft w:val="0"/>
                          <w:marRight w:val="0"/>
                          <w:marTop w:val="0"/>
                          <w:marBottom w:val="0"/>
                          <w:divBdr>
                            <w:top w:val="none" w:sz="0" w:space="0" w:color="auto"/>
                            <w:left w:val="none" w:sz="0" w:space="0" w:color="auto"/>
                            <w:bottom w:val="none" w:sz="0" w:space="0" w:color="auto"/>
                            <w:right w:val="none" w:sz="0" w:space="0" w:color="auto"/>
                          </w:divBdr>
                        </w:div>
                        <w:div w:id="1674843530">
                          <w:marLeft w:val="0"/>
                          <w:marRight w:val="0"/>
                          <w:marTop w:val="0"/>
                          <w:marBottom w:val="0"/>
                          <w:divBdr>
                            <w:top w:val="none" w:sz="0" w:space="0" w:color="auto"/>
                            <w:left w:val="none" w:sz="0" w:space="0" w:color="auto"/>
                            <w:bottom w:val="none" w:sz="0" w:space="0" w:color="auto"/>
                            <w:right w:val="none" w:sz="0" w:space="0" w:color="auto"/>
                          </w:divBdr>
                        </w:div>
                        <w:div w:id="1841852024">
                          <w:marLeft w:val="0"/>
                          <w:marRight w:val="0"/>
                          <w:marTop w:val="0"/>
                          <w:marBottom w:val="0"/>
                          <w:divBdr>
                            <w:top w:val="none" w:sz="0" w:space="0" w:color="auto"/>
                            <w:left w:val="none" w:sz="0" w:space="0" w:color="auto"/>
                            <w:bottom w:val="none" w:sz="0" w:space="0" w:color="auto"/>
                            <w:right w:val="none" w:sz="0" w:space="0" w:color="auto"/>
                          </w:divBdr>
                        </w:div>
                        <w:div w:id="21346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294277">
      <w:bodyDiv w:val="1"/>
      <w:marLeft w:val="0"/>
      <w:marRight w:val="0"/>
      <w:marTop w:val="0"/>
      <w:marBottom w:val="0"/>
      <w:divBdr>
        <w:top w:val="none" w:sz="0" w:space="0" w:color="auto"/>
        <w:left w:val="none" w:sz="0" w:space="0" w:color="auto"/>
        <w:bottom w:val="none" w:sz="0" w:space="0" w:color="auto"/>
        <w:right w:val="none" w:sz="0" w:space="0" w:color="auto"/>
      </w:divBdr>
    </w:div>
    <w:div w:id="1921022321">
      <w:bodyDiv w:val="1"/>
      <w:marLeft w:val="0"/>
      <w:marRight w:val="0"/>
      <w:marTop w:val="0"/>
      <w:marBottom w:val="0"/>
      <w:divBdr>
        <w:top w:val="none" w:sz="0" w:space="0" w:color="auto"/>
        <w:left w:val="none" w:sz="0" w:space="0" w:color="auto"/>
        <w:bottom w:val="none" w:sz="0" w:space="0" w:color="auto"/>
        <w:right w:val="none" w:sz="0" w:space="0" w:color="auto"/>
      </w:divBdr>
    </w:div>
    <w:div w:id="2053530391">
      <w:bodyDiv w:val="1"/>
      <w:marLeft w:val="0"/>
      <w:marRight w:val="0"/>
      <w:marTop w:val="0"/>
      <w:marBottom w:val="0"/>
      <w:divBdr>
        <w:top w:val="none" w:sz="0" w:space="0" w:color="auto"/>
        <w:left w:val="none" w:sz="0" w:space="0" w:color="auto"/>
        <w:bottom w:val="none" w:sz="0" w:space="0" w:color="auto"/>
        <w:right w:val="none" w:sz="0" w:space="0" w:color="auto"/>
      </w:divBdr>
    </w:div>
    <w:div w:id="2067147891">
      <w:bodyDiv w:val="1"/>
      <w:marLeft w:val="0"/>
      <w:marRight w:val="0"/>
      <w:marTop w:val="0"/>
      <w:marBottom w:val="0"/>
      <w:divBdr>
        <w:top w:val="none" w:sz="0" w:space="0" w:color="auto"/>
        <w:left w:val="none" w:sz="0" w:space="0" w:color="auto"/>
        <w:bottom w:val="none" w:sz="0" w:space="0" w:color="auto"/>
        <w:right w:val="none" w:sz="0" w:space="0" w:color="auto"/>
      </w:divBdr>
      <w:divsChild>
        <w:div w:id="274217437">
          <w:marLeft w:val="0"/>
          <w:marRight w:val="0"/>
          <w:marTop w:val="0"/>
          <w:marBottom w:val="0"/>
          <w:divBdr>
            <w:top w:val="none" w:sz="0" w:space="0" w:color="auto"/>
            <w:left w:val="none" w:sz="0" w:space="0" w:color="auto"/>
            <w:bottom w:val="none" w:sz="0" w:space="0" w:color="auto"/>
            <w:right w:val="none" w:sz="0" w:space="0" w:color="auto"/>
          </w:divBdr>
        </w:div>
      </w:divsChild>
    </w:div>
    <w:div w:id="2078284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ec.europa.eu/dpo-register/detail/DPR-EC-0466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c.europa.eu/info/funding-tenders/opportunities/portal/screen/programmes/t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ec.europa.eu/info/funding-tenders/opportunities/portal/screen/programmes/tsi"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1" Type="http://schemas.openxmlformats.org/officeDocument/2006/relationships/hyperlink" Target="mailto:REFORM-TSI@ec.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6EFF255-14C6-49FD-8908-8B56BBB6F0AA}"/>
      </w:docPartPr>
      <w:docPartBody>
        <w:p w:rsidR="005F4F98" w:rsidRDefault="005F4F98">
          <w:r w:rsidRPr="00D4746A">
            <w:rPr>
              <w:rStyle w:val="PlaceholderText"/>
            </w:rPr>
            <w:t>Click or tap here to enter text.</w:t>
          </w:r>
        </w:p>
      </w:docPartBody>
    </w:docPart>
    <w:docPart>
      <w:docPartPr>
        <w:name w:val="5126DE58D2CA41198B8E7922EE40EBD3"/>
        <w:category>
          <w:name w:val="General"/>
          <w:gallery w:val="placeholder"/>
        </w:category>
        <w:types>
          <w:type w:val="bbPlcHdr"/>
        </w:types>
        <w:behaviors>
          <w:behavior w:val="content"/>
        </w:behaviors>
        <w:guid w:val="{2372458C-39A0-44B2-81D8-56821742B4D4}"/>
      </w:docPartPr>
      <w:docPartBody>
        <w:p w:rsidR="006F6ADB" w:rsidRDefault="00D43C68" w:rsidP="00D43C68">
          <w:pPr>
            <w:pStyle w:val="5126DE58D2CA41198B8E7922EE40EBD3"/>
          </w:pPr>
          <w:r w:rsidRPr="00342CD2">
            <w:rPr>
              <w:rStyle w:val="PlaceholderText"/>
              <w:color w:val="A6A6A6" w:themeColor="background1" w:themeShade="A6"/>
            </w:rPr>
            <w:t>Click or tap here to enter text.</w:t>
          </w:r>
        </w:p>
      </w:docPartBody>
    </w:docPart>
    <w:docPart>
      <w:docPartPr>
        <w:name w:val="F86155AE336E402D9206B5436EEB5B09"/>
        <w:category>
          <w:name w:val="General"/>
          <w:gallery w:val="placeholder"/>
        </w:category>
        <w:types>
          <w:type w:val="bbPlcHdr"/>
        </w:types>
        <w:behaviors>
          <w:behavior w:val="content"/>
        </w:behaviors>
        <w:guid w:val="{DFDC4305-E2F1-4C94-8A89-F961196BA181}"/>
      </w:docPartPr>
      <w:docPartBody>
        <w:p w:rsidR="006F6ADB" w:rsidRDefault="00D43C68" w:rsidP="00D43C68">
          <w:pPr>
            <w:pStyle w:val="F86155AE336E402D9206B5436EEB5B09"/>
          </w:pPr>
          <w:r w:rsidRPr="00AC0998">
            <w:rPr>
              <w:rStyle w:val="PlaceholderText"/>
              <w:color w:val="A6A6A6" w:themeColor="background1" w:themeShade="A6"/>
            </w:rPr>
            <w:t>Click or tap here to enter text.</w:t>
          </w:r>
        </w:p>
      </w:docPartBody>
    </w:docPart>
    <w:docPart>
      <w:docPartPr>
        <w:name w:val="642E63295EF1470B8155B1EC0CD4D448"/>
        <w:category>
          <w:name w:val="General"/>
          <w:gallery w:val="placeholder"/>
        </w:category>
        <w:types>
          <w:type w:val="bbPlcHdr"/>
        </w:types>
        <w:behaviors>
          <w:behavior w:val="content"/>
        </w:behaviors>
        <w:guid w:val="{D667DF71-F312-4088-99F2-1B60B3E14326}"/>
      </w:docPartPr>
      <w:docPartBody>
        <w:p w:rsidR="006F6ADB" w:rsidRDefault="00D43C68" w:rsidP="00D43C68">
          <w:pPr>
            <w:pStyle w:val="642E63295EF1470B8155B1EC0CD4D448"/>
          </w:pPr>
          <w:r w:rsidRPr="00AC0998">
            <w:rPr>
              <w:rStyle w:val="PlaceholderText"/>
              <w:color w:val="A6A6A6" w:themeColor="background1" w:themeShade="A6"/>
            </w:rPr>
            <w:t>Click or tap here to enter text.</w:t>
          </w:r>
        </w:p>
      </w:docPartBody>
    </w:docPart>
    <w:docPart>
      <w:docPartPr>
        <w:name w:val="5F01AB8A9A8B4645BF08C0EB32B64243"/>
        <w:category>
          <w:name w:val="General"/>
          <w:gallery w:val="placeholder"/>
        </w:category>
        <w:types>
          <w:type w:val="bbPlcHdr"/>
        </w:types>
        <w:behaviors>
          <w:behavior w:val="content"/>
        </w:behaviors>
        <w:guid w:val="{346A6508-E979-4045-ADD4-F9D96FCC5BA9}"/>
      </w:docPartPr>
      <w:docPartBody>
        <w:p w:rsidR="006F6ADB" w:rsidRDefault="00D43C68" w:rsidP="00D43C68">
          <w:pPr>
            <w:pStyle w:val="5F01AB8A9A8B4645BF08C0EB32B64243"/>
          </w:pPr>
          <w:r w:rsidRPr="00AC0998">
            <w:rPr>
              <w:rStyle w:val="PlaceholderText"/>
              <w:color w:val="A6A6A6" w:themeColor="background1" w:themeShade="A6"/>
            </w:rPr>
            <w:t>Click or tap here to enter text.</w:t>
          </w:r>
        </w:p>
      </w:docPartBody>
    </w:docPart>
    <w:docPart>
      <w:docPartPr>
        <w:name w:val="D0078C90EF274638B9644B5A004D09F9"/>
        <w:category>
          <w:name w:val="General"/>
          <w:gallery w:val="placeholder"/>
        </w:category>
        <w:types>
          <w:type w:val="bbPlcHdr"/>
        </w:types>
        <w:behaviors>
          <w:behavior w:val="content"/>
        </w:behaviors>
        <w:guid w:val="{493BB746-E602-4D65-89C2-ACBAD443B7CF}"/>
      </w:docPartPr>
      <w:docPartBody>
        <w:p w:rsidR="006F6ADB" w:rsidRDefault="00D43C68" w:rsidP="00D43C68">
          <w:pPr>
            <w:pStyle w:val="D0078C90EF274638B9644B5A004D09F9"/>
          </w:pPr>
          <w:r w:rsidRPr="00AC0998">
            <w:rPr>
              <w:rStyle w:val="PlaceholderText"/>
              <w:color w:val="A6A6A6" w:themeColor="background1" w:themeShade="A6"/>
            </w:rPr>
            <w:t>Click or tap here to enter text.</w:t>
          </w:r>
        </w:p>
      </w:docPartBody>
    </w:docPart>
    <w:docPart>
      <w:docPartPr>
        <w:name w:val="A95249501CF744A4BCC1C74414605B6A"/>
        <w:category>
          <w:name w:val="General"/>
          <w:gallery w:val="placeholder"/>
        </w:category>
        <w:types>
          <w:type w:val="bbPlcHdr"/>
        </w:types>
        <w:behaviors>
          <w:behavior w:val="content"/>
        </w:behaviors>
        <w:guid w:val="{A467CEB1-FCCA-4A20-A199-681D9CFE3024}"/>
      </w:docPartPr>
      <w:docPartBody>
        <w:p w:rsidR="006F6ADB" w:rsidRDefault="00D43C68" w:rsidP="00D43C68">
          <w:pPr>
            <w:pStyle w:val="A95249501CF744A4BCC1C74414605B6A"/>
          </w:pPr>
          <w:r w:rsidRPr="007064C1">
            <w:rPr>
              <w:rStyle w:val="PlaceholderText"/>
              <w:color w:val="A6A6A6" w:themeColor="background1" w:themeShade="A6"/>
            </w:rPr>
            <w:t>Click or tap here to enter text.</w:t>
          </w:r>
        </w:p>
      </w:docPartBody>
    </w:docPart>
    <w:docPart>
      <w:docPartPr>
        <w:name w:val="6AA64DB388B74AD491C2D0A32E7ECC74"/>
        <w:category>
          <w:name w:val="General"/>
          <w:gallery w:val="placeholder"/>
        </w:category>
        <w:types>
          <w:type w:val="bbPlcHdr"/>
        </w:types>
        <w:behaviors>
          <w:behavior w:val="content"/>
        </w:behaviors>
        <w:guid w:val="{8B2286C2-EAA6-46CB-A4F2-DC5B852826FA}"/>
      </w:docPartPr>
      <w:docPartBody>
        <w:p w:rsidR="0087372D" w:rsidRDefault="00D43C68" w:rsidP="00D43C68">
          <w:pPr>
            <w:pStyle w:val="6AA64DB388B74AD491C2D0A32E7ECC74"/>
          </w:pPr>
          <w:r w:rsidRPr="00D4746A">
            <w:rPr>
              <w:rStyle w:val="PlaceholderText"/>
            </w:rPr>
            <w:t>Click or tap here to enter text.</w:t>
          </w:r>
        </w:p>
      </w:docPartBody>
    </w:docPart>
    <w:docPart>
      <w:docPartPr>
        <w:name w:val="6CD8CF14ACAA4740AFC48170A97BA58B"/>
        <w:category>
          <w:name w:val="General"/>
          <w:gallery w:val="placeholder"/>
        </w:category>
        <w:types>
          <w:type w:val="bbPlcHdr"/>
        </w:types>
        <w:behaviors>
          <w:behavior w:val="content"/>
        </w:behaviors>
        <w:guid w:val="{2DC82E96-FD1A-465B-B90E-B9E26F97BBF8}"/>
      </w:docPartPr>
      <w:docPartBody>
        <w:p w:rsidR="0087372D" w:rsidRDefault="00D43C68" w:rsidP="00D43C68">
          <w:pPr>
            <w:pStyle w:val="6CD8CF14ACAA4740AFC48170A97BA58B"/>
          </w:pPr>
          <w:r w:rsidRPr="00AC0998">
            <w:rPr>
              <w:rStyle w:val="PlaceholderText"/>
              <w:color w:val="A6A6A6" w:themeColor="background1" w:themeShade="A6"/>
            </w:rPr>
            <w:t>Click or tap here to enter text.</w:t>
          </w:r>
        </w:p>
      </w:docPartBody>
    </w:docPart>
    <w:docPart>
      <w:docPartPr>
        <w:name w:val="59EC1ACC3C444F97A87C50574AE68EB2"/>
        <w:category>
          <w:name w:val="General"/>
          <w:gallery w:val="placeholder"/>
        </w:category>
        <w:types>
          <w:type w:val="bbPlcHdr"/>
        </w:types>
        <w:behaviors>
          <w:behavior w:val="content"/>
        </w:behaviors>
        <w:guid w:val="{D1E5EC49-756F-43E8-B70D-3105835EC897}"/>
      </w:docPartPr>
      <w:docPartBody>
        <w:p w:rsidR="0087372D" w:rsidRDefault="00D43C68" w:rsidP="00D43C68">
          <w:pPr>
            <w:pStyle w:val="59EC1ACC3C444F97A87C50574AE68EB2"/>
          </w:pPr>
          <w:r w:rsidRPr="00AC0998">
            <w:rPr>
              <w:rStyle w:val="PlaceholderText"/>
              <w:color w:val="A6A6A6" w:themeColor="background1" w:themeShade="A6"/>
            </w:rPr>
            <w:t>Click or tap here to enter text.</w:t>
          </w:r>
        </w:p>
      </w:docPartBody>
    </w:docPart>
    <w:docPart>
      <w:docPartPr>
        <w:name w:val="C8E01A9A69324C70B9263A7B550ED9F5"/>
        <w:category>
          <w:name w:val="General"/>
          <w:gallery w:val="placeholder"/>
        </w:category>
        <w:types>
          <w:type w:val="bbPlcHdr"/>
        </w:types>
        <w:behaviors>
          <w:behavior w:val="content"/>
        </w:behaviors>
        <w:guid w:val="{6D2E46CF-92BB-40AA-8BFB-304A2300AD86}"/>
      </w:docPartPr>
      <w:docPartBody>
        <w:p w:rsidR="0087372D" w:rsidRDefault="00D43C68" w:rsidP="00D43C68">
          <w:pPr>
            <w:pStyle w:val="C8E01A9A69324C70B9263A7B550ED9F5"/>
          </w:pPr>
          <w:r w:rsidRPr="00AC0998">
            <w:rPr>
              <w:rStyle w:val="PlaceholderText"/>
              <w:color w:val="A6A6A6" w:themeColor="background1" w:themeShade="A6"/>
            </w:rPr>
            <w:t>Click or tap here to enter text.</w:t>
          </w:r>
        </w:p>
      </w:docPartBody>
    </w:docPart>
    <w:docPart>
      <w:docPartPr>
        <w:name w:val="0E60B31A71FA454A84C703C2974F8636"/>
        <w:category>
          <w:name w:val="General"/>
          <w:gallery w:val="placeholder"/>
        </w:category>
        <w:types>
          <w:type w:val="bbPlcHdr"/>
        </w:types>
        <w:behaviors>
          <w:behavior w:val="content"/>
        </w:behaviors>
        <w:guid w:val="{DFF9F034-7D3B-40F7-8A0C-A2069FE76D06}"/>
      </w:docPartPr>
      <w:docPartBody>
        <w:p w:rsidR="00200EEF" w:rsidRDefault="00D43C68" w:rsidP="00D43C68">
          <w:pPr>
            <w:pStyle w:val="0E60B31A71FA454A84C703C2974F8636"/>
          </w:pPr>
          <w:r w:rsidRPr="00AC0998">
            <w:rPr>
              <w:rStyle w:val="PlaceholderText"/>
              <w:color w:val="A6A6A6" w:themeColor="background1" w:themeShade="A6"/>
            </w:rPr>
            <w:t>Click or tap here to enter text.</w:t>
          </w:r>
        </w:p>
      </w:docPartBody>
    </w:docPart>
    <w:docPart>
      <w:docPartPr>
        <w:name w:val="DB6C596D356E406A96116E633E741D80"/>
        <w:category>
          <w:name w:val="General"/>
          <w:gallery w:val="placeholder"/>
        </w:category>
        <w:types>
          <w:type w:val="bbPlcHdr"/>
        </w:types>
        <w:behaviors>
          <w:behavior w:val="content"/>
        </w:behaviors>
        <w:guid w:val="{31D84345-20A5-4ECD-B821-8D63E79ECEE6}"/>
      </w:docPartPr>
      <w:docPartBody>
        <w:p w:rsidR="009A65BB" w:rsidRDefault="009A65BB" w:rsidP="009A65BB">
          <w:pPr>
            <w:pStyle w:val="DB6C596D356E406A96116E633E741D80"/>
          </w:pPr>
          <w:r w:rsidRPr="00D4746A">
            <w:rPr>
              <w:rStyle w:val="PlaceholderText"/>
            </w:rPr>
            <w:t>Click or tap here to enter text.</w:t>
          </w:r>
        </w:p>
      </w:docPartBody>
    </w:docPart>
    <w:docPart>
      <w:docPartPr>
        <w:name w:val="14DB4647083145698D0C6CC91D083015"/>
        <w:category>
          <w:name w:val="General"/>
          <w:gallery w:val="placeholder"/>
        </w:category>
        <w:types>
          <w:type w:val="bbPlcHdr"/>
        </w:types>
        <w:behaviors>
          <w:behavior w:val="content"/>
        </w:behaviors>
        <w:guid w:val="{C306C64E-32B9-4007-96C2-DC3411A2D62A}"/>
      </w:docPartPr>
      <w:docPartBody>
        <w:p w:rsidR="009A65BB" w:rsidRDefault="00D43C68" w:rsidP="00D43C68">
          <w:pPr>
            <w:pStyle w:val="14DB4647083145698D0C6CC91D083015"/>
          </w:pPr>
          <w:r w:rsidRPr="004A0CF2">
            <w:rPr>
              <w:rStyle w:val="Strong"/>
            </w:rPr>
            <w:t>EU Supervisory Digital Finance Academy</w:t>
          </w:r>
        </w:p>
      </w:docPartBody>
    </w:docPart>
    <w:docPart>
      <w:docPartPr>
        <w:name w:val="57E2B216C68A46D9A4CA20D6F88B9E6E"/>
        <w:category>
          <w:name w:val="General"/>
          <w:gallery w:val="placeholder"/>
        </w:category>
        <w:types>
          <w:type w:val="bbPlcHdr"/>
        </w:types>
        <w:behaviors>
          <w:behavior w:val="content"/>
        </w:behaviors>
        <w:guid w:val="{8C57CC80-701B-4E44-8BA7-BFFEB84C0ED7}"/>
      </w:docPartPr>
      <w:docPartBody>
        <w:p w:rsidR="009A65BB" w:rsidRDefault="009A65BB" w:rsidP="009A65BB">
          <w:pPr>
            <w:pStyle w:val="57E2B216C68A46D9A4CA20D6F88B9E6E"/>
          </w:pPr>
          <w:r w:rsidRPr="00D4746A">
            <w:rPr>
              <w:rStyle w:val="PlaceholderText"/>
            </w:rPr>
            <w:t>Click or tap here to enter text.</w:t>
          </w:r>
        </w:p>
      </w:docPartBody>
    </w:docPart>
    <w:docPart>
      <w:docPartPr>
        <w:name w:val="37A0AF6D0B43425AA864CE839A019613"/>
        <w:category>
          <w:name w:val="General"/>
          <w:gallery w:val="placeholder"/>
        </w:category>
        <w:types>
          <w:type w:val="bbPlcHdr"/>
        </w:types>
        <w:behaviors>
          <w:behavior w:val="content"/>
        </w:behaviors>
        <w:guid w:val="{ABA19E23-710F-4C2B-92C9-A27EF886CF20}"/>
      </w:docPartPr>
      <w:docPartBody>
        <w:p w:rsidR="009A65BB" w:rsidRDefault="009A65BB" w:rsidP="009A65BB">
          <w:pPr>
            <w:pStyle w:val="37A0AF6D0B43425AA864CE839A019613"/>
          </w:pPr>
          <w:r w:rsidRPr="00D4746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F142A81-C017-40BC-AFF7-65562CDF30FB}"/>
      </w:docPartPr>
      <w:docPartBody>
        <w:p w:rsidR="006D213A" w:rsidRDefault="006D213A">
          <w:r w:rsidRPr="004D7E1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1315"/>
    <w:rsid w:val="000501F4"/>
    <w:rsid w:val="000E056A"/>
    <w:rsid w:val="001851E6"/>
    <w:rsid w:val="001D3C7A"/>
    <w:rsid w:val="001E09A9"/>
    <w:rsid w:val="00200EEF"/>
    <w:rsid w:val="00396A63"/>
    <w:rsid w:val="003A28D3"/>
    <w:rsid w:val="0040527C"/>
    <w:rsid w:val="005F4F98"/>
    <w:rsid w:val="006224B6"/>
    <w:rsid w:val="006870DF"/>
    <w:rsid w:val="006C5EA6"/>
    <w:rsid w:val="006C6161"/>
    <w:rsid w:val="006D213A"/>
    <w:rsid w:val="006E4A5B"/>
    <w:rsid w:val="006F6ADB"/>
    <w:rsid w:val="0073552D"/>
    <w:rsid w:val="0074022B"/>
    <w:rsid w:val="007D1315"/>
    <w:rsid w:val="0087372D"/>
    <w:rsid w:val="008D2497"/>
    <w:rsid w:val="009161C1"/>
    <w:rsid w:val="009748CB"/>
    <w:rsid w:val="009824C2"/>
    <w:rsid w:val="009A65BB"/>
    <w:rsid w:val="009C315E"/>
    <w:rsid w:val="00A247AC"/>
    <w:rsid w:val="00AC39A4"/>
    <w:rsid w:val="00B06979"/>
    <w:rsid w:val="00BE0936"/>
    <w:rsid w:val="00C77C04"/>
    <w:rsid w:val="00CB78B3"/>
    <w:rsid w:val="00CD11E5"/>
    <w:rsid w:val="00D14FD5"/>
    <w:rsid w:val="00D43C68"/>
    <w:rsid w:val="00DD777D"/>
    <w:rsid w:val="00DF75B1"/>
    <w:rsid w:val="00E145A7"/>
    <w:rsid w:val="00EF3153"/>
    <w:rsid w:val="00FA4FFE"/>
    <w:rsid w:val="00FE1AB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13A"/>
    <w:rPr>
      <w:vanish w:val="0"/>
      <w:color w:val="2C8F6C"/>
    </w:rPr>
  </w:style>
  <w:style w:type="paragraph" w:customStyle="1" w:styleId="DB6C596D356E406A96116E633E741D80">
    <w:name w:val="DB6C596D356E406A96116E633E741D80"/>
    <w:rsid w:val="009A65BB"/>
  </w:style>
  <w:style w:type="character" w:styleId="Strong">
    <w:name w:val="Strong"/>
    <w:basedOn w:val="DefaultParagraphFont"/>
    <w:uiPriority w:val="22"/>
    <w:qFormat/>
    <w:rsid w:val="00D43C68"/>
    <w:rPr>
      <w:b/>
      <w:bCs/>
    </w:rPr>
  </w:style>
  <w:style w:type="paragraph" w:customStyle="1" w:styleId="57E2B216C68A46D9A4CA20D6F88B9E6E">
    <w:name w:val="57E2B216C68A46D9A4CA20D6F88B9E6E"/>
    <w:rsid w:val="009A65BB"/>
  </w:style>
  <w:style w:type="paragraph" w:customStyle="1" w:styleId="37A0AF6D0B43425AA864CE839A019613">
    <w:name w:val="37A0AF6D0B43425AA864CE839A019613"/>
    <w:rsid w:val="009A65BB"/>
  </w:style>
  <w:style w:type="paragraph" w:customStyle="1" w:styleId="14DB4647083145698D0C6CC91D083015">
    <w:name w:val="14DB4647083145698D0C6CC91D083015"/>
    <w:rsid w:val="00D43C68"/>
    <w:pPr>
      <w:spacing w:after="240" w:line="240" w:lineRule="auto"/>
      <w:ind w:left="1202"/>
      <w:jc w:val="both"/>
    </w:pPr>
    <w:rPr>
      <w:rFonts w:ascii="Verdana" w:eastAsia="Times New Roman" w:hAnsi="Verdana" w:cs="Times New Roman"/>
      <w:kern w:val="0"/>
      <w:sz w:val="18"/>
      <w:szCs w:val="20"/>
      <w:lang w:val="en-GB" w:eastAsia="en-GB"/>
      <w14:ligatures w14:val="none"/>
    </w:rPr>
  </w:style>
  <w:style w:type="paragraph" w:customStyle="1" w:styleId="5126DE58D2CA41198B8E7922EE40EBD3">
    <w:name w:val="5126DE58D2CA41198B8E7922EE40EBD3"/>
    <w:rsid w:val="00D43C68"/>
    <w:pPr>
      <w:spacing w:after="240" w:line="240" w:lineRule="auto"/>
      <w:ind w:left="1202"/>
      <w:jc w:val="both"/>
    </w:pPr>
    <w:rPr>
      <w:rFonts w:ascii="Verdana" w:eastAsia="Times New Roman" w:hAnsi="Verdana" w:cs="Times New Roman"/>
      <w:kern w:val="0"/>
      <w:sz w:val="18"/>
      <w:szCs w:val="20"/>
      <w:lang w:val="en-GB" w:eastAsia="en-GB"/>
      <w14:ligatures w14:val="none"/>
    </w:rPr>
  </w:style>
  <w:style w:type="paragraph" w:customStyle="1" w:styleId="6AA64DB388B74AD491C2D0A32E7ECC74">
    <w:name w:val="6AA64DB388B74AD491C2D0A32E7ECC74"/>
    <w:rsid w:val="00D43C68"/>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0E60B31A71FA454A84C703C2974F8636">
    <w:name w:val="0E60B31A71FA454A84C703C2974F8636"/>
    <w:rsid w:val="00D43C68"/>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642E63295EF1470B8155B1EC0CD4D448">
    <w:name w:val="642E63295EF1470B8155B1EC0CD4D448"/>
    <w:rsid w:val="00D43C68"/>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F86155AE336E402D9206B5436EEB5B09">
    <w:name w:val="F86155AE336E402D9206B5436EEB5B09"/>
    <w:rsid w:val="00D43C68"/>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6CD8CF14ACAA4740AFC48170A97BA58B">
    <w:name w:val="6CD8CF14ACAA4740AFC48170A97BA58B"/>
    <w:rsid w:val="00D43C68"/>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59EC1ACC3C444F97A87C50574AE68EB2">
    <w:name w:val="59EC1ACC3C444F97A87C50574AE68EB2"/>
    <w:rsid w:val="00D43C68"/>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5F01AB8A9A8B4645BF08C0EB32B64243">
    <w:name w:val="5F01AB8A9A8B4645BF08C0EB32B64243"/>
    <w:rsid w:val="00D43C68"/>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D0078C90EF274638B9644B5A004D09F9">
    <w:name w:val="D0078C90EF274638B9644B5A004D09F9"/>
    <w:rsid w:val="00D43C68"/>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C8E01A9A69324C70B9263A7B550ED9F5">
    <w:name w:val="C8E01A9A69324C70B9263A7B550ED9F5"/>
    <w:rsid w:val="00D43C68"/>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A95249501CF744A4BCC1C74414605B6A">
    <w:name w:val="A95249501CF744A4BCC1C74414605B6A"/>
    <w:rsid w:val="00D43C68"/>
    <w:pPr>
      <w:spacing w:after="240" w:line="240" w:lineRule="auto"/>
      <w:ind w:left="1202"/>
      <w:jc w:val="both"/>
    </w:pPr>
    <w:rPr>
      <w:rFonts w:ascii="Verdana" w:eastAsia="Times New Roman" w:hAnsi="Verdana" w:cs="Times New Roman"/>
      <w:kern w:val="0"/>
      <w:sz w:val="18"/>
      <w:szCs w:val="20"/>
      <w:lang w:val="en-GB" w:eastAsia="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Texts>
  <SecurityPharma>Pharma investigations</SecurityPharma>
  <MarkingUntilText>UNTIL</MarkingUntilText>
  <LabelPictureSeq>Picture {SEQ Picture \* ARABIC } – </LabelPictureSeq>
  <SecurityMediationServiceMatter>Mediation service</SecurityMediationServiceMatter>
  <SecurityDeadline>Deadline</SecurityDeadline>
  <SecurityEconomyAndFinance>Economy and finance</SecurityEconomyAndFinance>
  <FooterFax>Fax</FooterFax>
  <FooterOffice>Office:</FooterOffice>
  <SecurityOlafInvestigations>OLAF investigations</SecurityOlafInvestigations>
  <TechHistory>Document History</TechHistory>
  <SensitiveHandling>Handling instructions for SENSITIVE information are given at https://www.europa.eu/handling_instructions</SensitiveHandling>
  <SecurityInternal>Commission internal</SecurityInternal>
  <SecurityOlafSpecialHandling>OLAF investigations</SecurityOlafSpecialHandling>
  <CourtProceduralDocuments>Court procedural documents</CourtProceduralDocuments>
  <OrgaRoot>EUROPEAN COMMISSION</OrgaRoot>
  <TechHistoryComment>Comment</TechHistoryComment>
  <Contact>Contact:</Contact>
  <SensitiveLabel>Sensitive</SensitiveLabel>
  <SpecialHandlingLabel>Special Handling</SpecialHandlingLabel>
  <SecurityInvestigationsDisciplinary>Investigations and disciplinary matters</SecurityInvestigationsDisciplinary>
  <SecurityCompOperations>COMP</SecurityCompOperations>
  <SecurityEuSatellite>EU satellite navigation matters</SecurityEuSatellit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https://www.europa.eu/handling_instructions</SpecialHandlingFootnote>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TechHistoryVersion>Version</TechHistoryVersion>
  <TLPAmber>TLP: Amber</TLPAmber>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042b2312-0d79-4fe7-8f63-baf60f3296c3</Id>
  <Names>
    <Latin>
      <FirstName>Jerneja</FirstName>
      <LastName>JUG</LastName>
    </Latin>
    <Greek>
      <FirstName/>
      <LastName/>
    </Greek>
    <Cyrillic>
      <FirstName/>
      <LastName/>
    </Cyrillic>
    <DocumentScript>
      <FirstName>Jerneja</FirstName>
      <LastName>JUG</LastName>
      <FullName>Jerneja JUG</FullName>
    </DocumentScript>
  </Names>
  <Initials>JJ</Initials>
  <Gender>f</Gender>
  <Email>Jerneja.JUG@ec.europa.eu</Email>
  <Service>SRSS.08</Service>
  <Function ShowInSignature="true">Deputy Head of Unit</Function>
  <WebAddress/>
  <InheritedWebAddress>WebAddress</InheritedWebAddress>
  <OrgaEntity1>
    <Id>dfeba4c5-4fee-4c38-9a3a-bbd8394ad370</Id>
    <LogicalLevel>1</LogicalLevel>
    <Name>SG</Name>
    <HeadLine1/>
    <HeadLine2/>
    <PrimaryAddressId>f03b5801-04c9-4931-aa17-c6d6c70bc579</PrimaryAddressId>
    <SecondaryAddressId/>
    <WebAddress>WebAddress</WebAddress>
    <InheritedWebAddress>WebAddress</InheritedWebAddress>
    <ShowInHeader>true</ShowInHeader>
  </OrgaEntity1>
  <OrgaEntity2>
    <Id>5b45e308-e54f-4f8c-8e47-a8c48540dd7a</Id>
    <LogicalLevel>2</LogicalLevel>
    <Name>SRSS</Name>
    <HeadLine1>Directorate-General for Structural Reform Support (DG REFORM)</HeadLine1>
    <HeadLine2/>
    <PrimaryAddressId>f03b5801-04c9-4931-aa17-c6d6c70bc579</PrimaryAddressId>
    <SecondaryAddressId/>
    <WebAddress/>
    <InheritedWebAddress>WebAddress</InheritedWebAddress>
    <ShowInHeader>true</ShowInHeader>
  </OrgaEntity2>
  <OrgaEntity3>
    <Id>7a938b66-c4c0-486f-86cf-356e2855965d</Id>
    <LogicalLevel>3</LogicalLevel>
    <Name>SRSS.08</Name>
    <HeadLine1>
REFORM A2 - Planning, Evaluation &amp; Coordination of Support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+32 229 56170</Phone>
    <Office>CHAR 10/123</Office>
  </MainWorkplace>
  <Workplaces>
    <Workplace IsMain="false">
      <AddressId>1264fb81-f6bb-475e-9f9d-a937d3be6ee2</AddressId>
      <Fax/>
      <Phone/>
      <Office/>
    </Workplace>
    <Workplace IsMain="true">
      <AddressId>f03b5801-04c9-4931-aa17-c6d6c70bc579</AddressId>
      <Fax/>
      <Phone>+32 229 56170</Phone>
      <Office>CHAR 10/123</Office>
    </Workplace>
  </Workplaces>
</Author>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0E93EB791D4D242922935BB9425E5B2" ma:contentTypeVersion="11" ma:contentTypeDescription="Create a new document." ma:contentTypeScope="" ma:versionID="5dcbab4292c4f61071136b10a11a2bcf">
  <xsd:schema xmlns:xsd="http://www.w3.org/2001/XMLSchema" xmlns:xs="http://www.w3.org/2001/XMLSchema" xmlns:p="http://schemas.microsoft.com/office/2006/metadata/properties" xmlns:ns2="d4e33d1b-9a4d-4cbb-bcab-fa6e449de4c3" xmlns:ns3="b161a193-9992-4f8e-9890-abc1de7783a9" targetNamespace="http://schemas.microsoft.com/office/2006/metadata/properties" ma:root="true" ma:fieldsID="9bbfed9459f4d92dafe22ca7fcba2346" ns2:_="" ns3:_="">
    <xsd:import namespace="d4e33d1b-9a4d-4cbb-bcab-fa6e449de4c3"/>
    <xsd:import namespace="b161a193-9992-4f8e-9890-abc1de7783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33d1b-9a4d-4cbb-bcab-fa6e449de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61a193-9992-4f8e-9890-abc1de7783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202473-662f-40e5-a315-0d835d611509}" ma:internalName="TaxCatchAll" ma:showField="CatchAllData" ma:web="b161a193-9992-4f8e-9890-abc1de7783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b161a193-9992-4f8e-9890-abc1de7783a9" xsi:nil="true"/>
    <lcf76f155ced4ddcb4097134ff3c332f xmlns="d4e33d1b-9a4d-4cbb-bcab-fa6e449de4c3">
      <Terms xmlns="http://schemas.microsoft.com/office/infopath/2007/PartnerControls"/>
    </lcf76f155ced4ddcb4097134ff3c332f>
  </documentManagement>
</p:properties>
</file>

<file path=customXml/item7.xml><?xml version="1.0" encoding="utf-8"?>
<EurolookProperties>
  <ProductCustomizationId>EC</ProductCustomizationId>
  <Created>
    <Version>10.0.38495.0</Version>
    <Date>2019-03-13T17:46:52</Date>
    <Language>EN</Language>
    <Note/>
  </Created>
  <Edited>
    <Version>10.0.41789.0</Version>
    <Date>2021-06-02T09:37:22</Date>
  </Edited>
  <DocumentModel>
    <Id>6cbda13a-4db2-46c6-876a-ef72275827ef</Id>
    <Name>Report</Name>
  </DocumentModel>
  <DocumentDate>2019-03-13T17:46:52</DocumentDate>
  <DocumentVersion>0.1</DocumentVersion>
  <CompatibilityMode>Eurolook10</CompatibilityMode>
</EurolookProperties>
</file>

<file path=customXml/itemProps1.xml><?xml version="1.0" encoding="utf-8"?>
<ds:datastoreItem xmlns:ds="http://schemas.openxmlformats.org/officeDocument/2006/customXml" ds:itemID="{E97822AA-4573-4451-86BE-BE0C950A22A2}">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A69DE608-229D-402D-9EFE-560F6A9910B6}">
  <ds:schemaRefs>
    <ds:schemaRef ds:uri="http://schemas.microsoft.com/sharepoint/v3/contenttype/forms"/>
  </ds:schemaRefs>
</ds:datastoreItem>
</file>

<file path=customXml/itemProps5.xml><?xml version="1.0" encoding="utf-8"?>
<ds:datastoreItem xmlns:ds="http://schemas.openxmlformats.org/officeDocument/2006/customXml" ds:itemID="{AEB3224D-E3EE-45E8-821E-CC8DAE2E1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33d1b-9a4d-4cbb-bcab-fa6e449de4c3"/>
    <ds:schemaRef ds:uri="b161a193-9992-4f8e-9890-abc1de778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7CD9B9-0BD7-4D8B-9F4A-832A4A2A4B4A}">
  <ds:schemaRefs>
    <ds:schemaRef ds:uri="http://schemas.microsoft.com/office/2006/metadata/properties"/>
    <ds:schemaRef ds:uri="http://schemas.microsoft.com/office/infopath/2007/PartnerControls"/>
    <ds:schemaRef ds:uri="b161a193-9992-4f8e-9890-abc1de7783a9"/>
    <ds:schemaRef ds:uri="d4e33d1b-9a4d-4cbb-bcab-fa6e449de4c3"/>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6</TotalTime>
  <Pages>14</Pages>
  <Words>4537</Words>
  <Characters>25866</Characters>
  <Application>Microsoft Office Word</Application>
  <DocSecurity>0</DocSecurity>
  <PresentationFormat>Microsoft Word 14.0</PresentationFormat>
  <Lines>215</Lines>
  <Paragraphs>60</Paragraphs>
  <ScaleCrop>true</ScaleCrop>
  <Company>European Commission</Company>
  <LinksUpToDate>false</LinksUpToDate>
  <CharactersWithSpaces>30343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the management meeting</dc:title>
  <dc:subject/>
  <dc:creator>REFORM A2</dc:creator>
  <cp:keywords/>
  <dc:description/>
  <cp:lastModifiedBy>MERAYO FABA Nuria (REFORM-EXT)</cp:lastModifiedBy>
  <cp:revision>34</cp:revision>
  <cp:lastPrinted>2019-04-15T08:24:00Z</cp:lastPrinted>
  <dcterms:created xsi:type="dcterms:W3CDTF">2024-04-30T06:57:00Z</dcterms:created>
  <dcterms:modified xsi:type="dcterms:W3CDTF">2024-06-17T13:07:00Z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ContentTypeId">
    <vt:lpwstr>0x01010090E93EB791D4D242922935BB9425E5B2</vt:lpwstr>
  </property>
  <property fmtid="{D5CDD505-2E9C-101B-9397-08002B2CF9AE}" pid="5" name="Jive_LatestUserAccountName">
    <vt:lpwstr>andreth</vt:lpwstr>
  </property>
  <property fmtid="{D5CDD505-2E9C-101B-9397-08002B2CF9AE}" pid="6" name="Offisync_UniqueId">
    <vt:lpwstr>228675</vt:lpwstr>
  </property>
  <property fmtid="{D5CDD505-2E9C-101B-9397-08002B2CF9AE}" pid="7" name="Offisync_ProviderInitializationData">
    <vt:lpwstr>https://webgate.ec.europa.eu/connected</vt:lpwstr>
  </property>
  <property fmtid="{D5CDD505-2E9C-101B-9397-08002B2CF9AE}" pid="8" name="Offisync_ServerID">
    <vt:lpwstr>0d3b22a6-6203-4efc-8e8e-b5279256493b</vt:lpwstr>
  </property>
  <property fmtid="{D5CDD505-2E9C-101B-9397-08002B2CF9AE}" pid="9" name="Jive_VersionGuid">
    <vt:lpwstr>eac8da89-cff2-4ff6-80f5-58e772a5b0be</vt:lpwstr>
  </property>
  <property fmtid="{D5CDD505-2E9C-101B-9397-08002B2CF9AE}" pid="10" name="Offisync_UpdateToken">
    <vt:lpwstr>3</vt:lpwstr>
  </property>
  <property fmtid="{D5CDD505-2E9C-101B-9397-08002B2CF9AE}" pid="11" name="Jive_ModifiedButNotPublished">
    <vt:lpwstr>True</vt:lpwstr>
  </property>
  <property fmtid="{D5CDD505-2E9C-101B-9397-08002B2CF9AE}" pid="12" name="MSIP_Label_6bd9ddd1-4d20-43f6-abfa-fc3c07406f94_Enabled">
    <vt:lpwstr>true</vt:lpwstr>
  </property>
  <property fmtid="{D5CDD505-2E9C-101B-9397-08002B2CF9AE}" pid="13" name="MSIP_Label_6bd9ddd1-4d20-43f6-abfa-fc3c07406f94_SetDate">
    <vt:lpwstr>2023-04-17T17:26:43Z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9ced8c49-18f5-4163-bf91-b9254a0d8598</vt:lpwstr>
  </property>
  <property fmtid="{D5CDD505-2E9C-101B-9397-08002B2CF9AE}" pid="18" name="MSIP_Label_6bd9ddd1-4d20-43f6-abfa-fc3c07406f94_ContentBits">
    <vt:lpwstr>0</vt:lpwstr>
  </property>
  <property fmtid="{D5CDD505-2E9C-101B-9397-08002B2CF9AE}" pid="19" name="MediaServiceImageTags">
    <vt:lpwstr/>
  </property>
</Properties>
</file>